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News from Citizens Advice Swale</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August 2025</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widowControl w:val="0"/>
        <w:spacing w:line="240" w:lineRule="auto"/>
        <w:rPr>
          <w:b w:val="1"/>
          <w:sz w:val="28"/>
          <w:szCs w:val="28"/>
          <w:highlight w:val="white"/>
        </w:rPr>
      </w:pPr>
      <w:r w:rsidDel="00000000" w:rsidR="00000000" w:rsidRPr="00000000">
        <w:rPr>
          <w:b w:val="1"/>
          <w:sz w:val="28"/>
          <w:szCs w:val="28"/>
          <w:highlight w:val="white"/>
          <w:rtl w:val="0"/>
        </w:rPr>
        <w:t xml:space="preserve">Back to school support</w:t>
      </w:r>
    </w:p>
    <w:p w:rsidR="00000000" w:rsidDel="00000000" w:rsidP="00000000" w:rsidRDefault="00000000" w:rsidRPr="00000000" w14:paraId="00000005">
      <w:pPr>
        <w:widowControl w:val="0"/>
        <w:spacing w:line="240" w:lineRule="auto"/>
        <w:rPr>
          <w:sz w:val="28"/>
          <w:szCs w:val="28"/>
          <w:highlight w:val="white"/>
        </w:rPr>
      </w:pPr>
      <w:r w:rsidDel="00000000" w:rsidR="00000000" w:rsidRPr="00000000">
        <w:rPr>
          <w:rtl w:val="0"/>
        </w:rPr>
      </w:r>
    </w:p>
    <w:p w:rsidR="00000000" w:rsidDel="00000000" w:rsidP="00000000" w:rsidRDefault="00000000" w:rsidRPr="00000000" w14:paraId="00000006">
      <w:pPr>
        <w:widowControl w:val="0"/>
        <w:spacing w:line="240" w:lineRule="auto"/>
        <w:rPr>
          <w:sz w:val="28"/>
          <w:szCs w:val="28"/>
          <w:highlight w:val="white"/>
        </w:rPr>
      </w:pPr>
      <w:r w:rsidDel="00000000" w:rsidR="00000000" w:rsidRPr="00000000">
        <w:rPr>
          <w:sz w:val="28"/>
          <w:szCs w:val="28"/>
          <w:highlight w:val="white"/>
          <w:rtl w:val="0"/>
        </w:rPr>
        <w:t xml:space="preserve">A new school year can put pressure on lots of people’s budgets, and if you’re feeling the squeeze at the moment you’re not alone in your worries. But there is help available.</w:t>
      </w:r>
    </w:p>
    <w:p w:rsidR="00000000" w:rsidDel="00000000" w:rsidP="00000000" w:rsidRDefault="00000000" w:rsidRPr="00000000" w14:paraId="00000007">
      <w:pPr>
        <w:widowControl w:val="0"/>
        <w:spacing w:line="240" w:lineRule="auto"/>
        <w:rPr>
          <w:sz w:val="28"/>
          <w:szCs w:val="28"/>
          <w:highlight w:val="white"/>
        </w:rPr>
      </w:pPr>
      <w:r w:rsidDel="00000000" w:rsidR="00000000" w:rsidRPr="00000000">
        <w:rPr>
          <w:rtl w:val="0"/>
        </w:rPr>
      </w:r>
    </w:p>
    <w:p w:rsidR="00000000" w:rsidDel="00000000" w:rsidP="00000000" w:rsidRDefault="00000000" w:rsidRPr="00000000" w14:paraId="00000008">
      <w:pPr>
        <w:widowControl w:val="0"/>
        <w:spacing w:line="240" w:lineRule="auto"/>
        <w:rPr>
          <w:sz w:val="28"/>
          <w:szCs w:val="28"/>
          <w:highlight w:val="white"/>
        </w:rPr>
      </w:pPr>
      <w:r w:rsidDel="00000000" w:rsidR="00000000" w:rsidRPr="00000000">
        <w:rPr>
          <w:sz w:val="28"/>
          <w:szCs w:val="28"/>
          <w:highlight w:val="white"/>
          <w:rtl w:val="0"/>
        </w:rPr>
        <w:t xml:space="preserve">School lunches: The help you can get to cover school lunches will vary depending on how old your children are and if you claim benefits. Children in Reception, Year 1 and 2 automatically get free school meals. You can apply for free school meals for older children if you claim certain types of benefits, including Universal Credit, Child Tax Credit and Income Support.</w:t>
      </w:r>
    </w:p>
    <w:p w:rsidR="00000000" w:rsidDel="00000000" w:rsidP="00000000" w:rsidRDefault="00000000" w:rsidRPr="00000000" w14:paraId="00000009">
      <w:pPr>
        <w:widowControl w:val="0"/>
        <w:spacing w:line="240" w:lineRule="auto"/>
        <w:rPr>
          <w:sz w:val="28"/>
          <w:szCs w:val="28"/>
          <w:highlight w:val="white"/>
        </w:rPr>
      </w:pPr>
      <w:r w:rsidDel="00000000" w:rsidR="00000000" w:rsidRPr="00000000">
        <w:rPr>
          <w:rtl w:val="0"/>
        </w:rPr>
      </w:r>
    </w:p>
    <w:p w:rsidR="00000000" w:rsidDel="00000000" w:rsidP="00000000" w:rsidRDefault="00000000" w:rsidRPr="00000000" w14:paraId="0000000A">
      <w:pPr>
        <w:widowControl w:val="0"/>
        <w:spacing w:line="240" w:lineRule="auto"/>
        <w:rPr>
          <w:sz w:val="28"/>
          <w:szCs w:val="28"/>
          <w:highlight w:val="white"/>
        </w:rPr>
      </w:pPr>
      <w:r w:rsidDel="00000000" w:rsidR="00000000" w:rsidRPr="00000000">
        <w:rPr>
          <w:sz w:val="28"/>
          <w:szCs w:val="28"/>
          <w:highlight w:val="white"/>
          <w:rtl w:val="0"/>
        </w:rPr>
        <w:t xml:space="preserve">Travel costs: If your child can't walk to school because of special educational needs or disabilities they should get free school transport. You may be able to get help with transport costs from Kent County Council if your children can’t walk because it's dangerous or too far.</w:t>
      </w:r>
    </w:p>
    <w:p w:rsidR="00000000" w:rsidDel="00000000" w:rsidP="00000000" w:rsidRDefault="00000000" w:rsidRPr="00000000" w14:paraId="0000000B">
      <w:pPr>
        <w:widowControl w:val="0"/>
        <w:spacing w:line="240" w:lineRule="auto"/>
        <w:rPr>
          <w:sz w:val="28"/>
          <w:szCs w:val="28"/>
          <w:highlight w:val="white"/>
        </w:rPr>
      </w:pPr>
      <w:r w:rsidDel="00000000" w:rsidR="00000000" w:rsidRPr="00000000">
        <w:rPr>
          <w:rtl w:val="0"/>
        </w:rPr>
      </w:r>
    </w:p>
    <w:p w:rsidR="00000000" w:rsidDel="00000000" w:rsidP="00000000" w:rsidRDefault="00000000" w:rsidRPr="00000000" w14:paraId="0000000C">
      <w:pPr>
        <w:widowControl w:val="0"/>
        <w:spacing w:line="240" w:lineRule="auto"/>
        <w:rPr>
          <w:sz w:val="28"/>
          <w:szCs w:val="28"/>
          <w:highlight w:val="white"/>
        </w:rPr>
      </w:pPr>
      <w:r w:rsidDel="00000000" w:rsidR="00000000" w:rsidRPr="00000000">
        <w:rPr>
          <w:sz w:val="28"/>
          <w:szCs w:val="28"/>
          <w:highlight w:val="white"/>
          <w:rtl w:val="0"/>
        </w:rPr>
        <w:t xml:space="preserve">School uniform: Local charitable schemes may be able to help, for example local community wardrobes. There may also be donations and second-hand sales available through the school itself or Parent Teacher Association (PTA).</w:t>
      </w:r>
    </w:p>
    <w:p w:rsidR="00000000" w:rsidDel="00000000" w:rsidP="00000000" w:rsidRDefault="00000000" w:rsidRPr="00000000" w14:paraId="0000000D">
      <w:pPr>
        <w:widowControl w:val="0"/>
        <w:spacing w:line="240" w:lineRule="auto"/>
        <w:rPr>
          <w:sz w:val="28"/>
          <w:szCs w:val="28"/>
          <w:highlight w:val="white"/>
        </w:rPr>
      </w:pPr>
      <w:r w:rsidDel="00000000" w:rsidR="00000000" w:rsidRPr="00000000">
        <w:rPr>
          <w:rtl w:val="0"/>
        </w:rPr>
      </w:r>
    </w:p>
    <w:p w:rsidR="00000000" w:rsidDel="00000000" w:rsidP="00000000" w:rsidRDefault="00000000" w:rsidRPr="00000000" w14:paraId="0000000E">
      <w:pPr>
        <w:widowControl w:val="0"/>
        <w:spacing w:line="240" w:lineRule="auto"/>
        <w:rPr>
          <w:sz w:val="28"/>
          <w:szCs w:val="28"/>
          <w:highlight w:val="white"/>
        </w:rPr>
      </w:pPr>
      <w:r w:rsidDel="00000000" w:rsidR="00000000" w:rsidRPr="00000000">
        <w:rPr>
          <w:sz w:val="28"/>
          <w:szCs w:val="28"/>
          <w:highlight w:val="white"/>
          <w:rtl w:val="0"/>
        </w:rPr>
        <w:t xml:space="preserve">You can find out more about the support available at citizensadvice.org.uk/family/education/help-with-school-costs</w:t>
      </w:r>
    </w:p>
    <w:p w:rsidR="00000000" w:rsidDel="00000000" w:rsidP="00000000" w:rsidRDefault="00000000" w:rsidRPr="00000000" w14:paraId="0000000F">
      <w:pPr>
        <w:widowControl w:val="0"/>
        <w:spacing w:line="240" w:lineRule="auto"/>
        <w:rPr>
          <w:sz w:val="28"/>
          <w:szCs w:val="28"/>
          <w:highlight w:val="white"/>
        </w:rPr>
      </w:pPr>
      <w:r w:rsidDel="00000000" w:rsidR="00000000" w:rsidRPr="00000000">
        <w:rPr>
          <w:rtl w:val="0"/>
        </w:rPr>
      </w:r>
    </w:p>
    <w:p w:rsidR="00000000" w:rsidDel="00000000" w:rsidP="00000000" w:rsidRDefault="00000000" w:rsidRPr="00000000" w14:paraId="00000010">
      <w:pPr>
        <w:widowControl w:val="0"/>
        <w:spacing w:line="240" w:lineRule="auto"/>
        <w:rPr>
          <w:sz w:val="28"/>
          <w:szCs w:val="28"/>
          <w:highlight w:val="white"/>
        </w:rPr>
      </w:pPr>
      <w:r w:rsidDel="00000000" w:rsidR="00000000" w:rsidRPr="00000000">
        <w:rPr>
          <w:sz w:val="28"/>
          <w:szCs w:val="28"/>
          <w:highlight w:val="white"/>
          <w:rtl w:val="0"/>
        </w:rPr>
        <w:t xml:space="preserve">How can we help you?</w:t>
      </w:r>
      <w:r w:rsidDel="00000000" w:rsidR="00000000" w:rsidRPr="00000000">
        <w:rPr>
          <w:rtl w:val="0"/>
        </w:rPr>
      </w:r>
    </w:p>
    <w:p w:rsidR="00000000" w:rsidDel="00000000" w:rsidP="00000000" w:rsidRDefault="00000000" w:rsidRPr="00000000" w14:paraId="00000011">
      <w:pPr>
        <w:widowControl w:val="0"/>
        <w:spacing w:line="240" w:lineRule="auto"/>
        <w:rPr>
          <w:sz w:val="28"/>
          <w:szCs w:val="28"/>
          <w:highlight w:val="white"/>
        </w:rPr>
      </w:pPr>
      <w:r w:rsidDel="00000000" w:rsidR="00000000" w:rsidRPr="00000000">
        <w:rPr>
          <w:rtl w:val="0"/>
        </w:rPr>
      </w:r>
    </w:p>
    <w:p w:rsidR="00000000" w:rsidDel="00000000" w:rsidP="00000000" w:rsidRDefault="00000000" w:rsidRPr="00000000" w14:paraId="00000012">
      <w:pPr>
        <w:widowControl w:val="0"/>
        <w:spacing w:line="240" w:lineRule="auto"/>
        <w:rPr>
          <w:sz w:val="28"/>
          <w:szCs w:val="28"/>
          <w:highlight w:val="white"/>
        </w:rPr>
      </w:pPr>
      <w:r w:rsidDel="00000000" w:rsidR="00000000" w:rsidRPr="00000000">
        <w:rPr>
          <w:b w:val="1"/>
          <w:sz w:val="28"/>
          <w:szCs w:val="28"/>
          <w:highlight w:val="white"/>
          <w:rtl w:val="0"/>
        </w:rPr>
        <w:t xml:space="preserve">Drop-in sessions (no appointment necessary)</w:t>
      </w:r>
      <w:r w:rsidDel="00000000" w:rsidR="00000000" w:rsidRPr="00000000">
        <w:rPr>
          <w:rtl w:val="0"/>
        </w:rPr>
      </w:r>
    </w:p>
    <w:p w:rsidR="00000000" w:rsidDel="00000000" w:rsidP="00000000" w:rsidRDefault="00000000" w:rsidRPr="00000000" w14:paraId="00000013">
      <w:pPr>
        <w:widowControl w:val="0"/>
        <w:spacing w:line="240" w:lineRule="auto"/>
        <w:rPr>
          <w:sz w:val="28"/>
          <w:szCs w:val="28"/>
          <w:highlight w:val="white"/>
        </w:rPr>
      </w:pPr>
      <w:r w:rsidDel="00000000" w:rsidR="00000000" w:rsidRPr="00000000">
        <w:rPr>
          <w:b w:val="1"/>
          <w:sz w:val="28"/>
          <w:szCs w:val="28"/>
          <w:highlight w:val="white"/>
          <w:rtl w:val="0"/>
        </w:rPr>
        <w:t xml:space="preserve">Monday</w:t>
      </w:r>
      <w:r w:rsidDel="00000000" w:rsidR="00000000" w:rsidRPr="00000000">
        <w:rPr>
          <w:sz w:val="28"/>
          <w:szCs w:val="28"/>
          <w:highlight w:val="white"/>
          <w:rtl w:val="0"/>
        </w:rPr>
        <w:t xml:space="preserve">:</w:t>
      </w:r>
      <w:r w:rsidDel="00000000" w:rsidR="00000000" w:rsidRPr="00000000">
        <w:rPr>
          <w:sz w:val="28"/>
          <w:szCs w:val="28"/>
          <w:highlight w:val="white"/>
          <w:rtl w:val="0"/>
        </w:rPr>
        <w:t xml:space="preserve"> 10am-12pm: Swale House, Sittingbourne</w:t>
      </w:r>
    </w:p>
    <w:p w:rsidR="00000000" w:rsidDel="00000000" w:rsidP="00000000" w:rsidRDefault="00000000" w:rsidRPr="00000000" w14:paraId="00000014">
      <w:pPr>
        <w:widowControl w:val="0"/>
        <w:spacing w:line="240" w:lineRule="auto"/>
        <w:rPr>
          <w:sz w:val="28"/>
          <w:szCs w:val="28"/>
          <w:highlight w:val="white"/>
        </w:rPr>
      </w:pPr>
      <w:r w:rsidDel="00000000" w:rsidR="00000000" w:rsidRPr="00000000">
        <w:rPr>
          <w:b w:val="1"/>
          <w:sz w:val="28"/>
          <w:szCs w:val="28"/>
          <w:highlight w:val="white"/>
          <w:rtl w:val="0"/>
        </w:rPr>
        <w:t xml:space="preserve">Tuesday</w:t>
      </w:r>
      <w:r w:rsidDel="00000000" w:rsidR="00000000" w:rsidRPr="00000000">
        <w:rPr>
          <w:sz w:val="28"/>
          <w:szCs w:val="28"/>
          <w:highlight w:val="white"/>
          <w:rtl w:val="0"/>
        </w:rPr>
        <w:t xml:space="preserve">:</w:t>
      </w:r>
      <w:r w:rsidDel="00000000" w:rsidR="00000000" w:rsidRPr="00000000">
        <w:rPr>
          <w:sz w:val="28"/>
          <w:szCs w:val="28"/>
          <w:highlight w:val="white"/>
          <w:rtl w:val="0"/>
        </w:rPr>
        <w:t xml:space="preserve"> 10am-12pm: Sheppey Gateway, Sheerness (except the second Tuesday of every month, which is held at Sheerness East Working Mens Club)</w:t>
      </w:r>
    </w:p>
    <w:p w:rsidR="00000000" w:rsidDel="00000000" w:rsidP="00000000" w:rsidRDefault="00000000" w:rsidRPr="00000000" w14:paraId="00000015">
      <w:pPr>
        <w:widowControl w:val="0"/>
        <w:spacing w:line="240" w:lineRule="auto"/>
        <w:rPr>
          <w:sz w:val="28"/>
          <w:szCs w:val="28"/>
          <w:highlight w:val="white"/>
        </w:rPr>
      </w:pPr>
      <w:r w:rsidDel="00000000" w:rsidR="00000000" w:rsidRPr="00000000">
        <w:rPr>
          <w:b w:val="1"/>
          <w:sz w:val="28"/>
          <w:szCs w:val="28"/>
          <w:highlight w:val="white"/>
          <w:rtl w:val="0"/>
        </w:rPr>
        <w:t xml:space="preserve">Tuesday</w:t>
      </w:r>
      <w:r w:rsidDel="00000000" w:rsidR="00000000" w:rsidRPr="00000000">
        <w:rPr>
          <w:sz w:val="28"/>
          <w:szCs w:val="28"/>
          <w:highlight w:val="white"/>
          <w:rtl w:val="0"/>
        </w:rPr>
        <w:t xml:space="preserve">:</w:t>
      </w:r>
      <w:r w:rsidDel="00000000" w:rsidR="00000000" w:rsidRPr="00000000">
        <w:rPr>
          <w:sz w:val="28"/>
          <w:szCs w:val="28"/>
          <w:highlight w:val="white"/>
          <w:rtl w:val="0"/>
        </w:rPr>
        <w:t xml:space="preserve"> 11.30am-1.30pm: Murston Family Hub, Tonge Road</w:t>
      </w:r>
    </w:p>
    <w:p w:rsidR="00000000" w:rsidDel="00000000" w:rsidP="00000000" w:rsidRDefault="00000000" w:rsidRPr="00000000" w14:paraId="00000016">
      <w:pPr>
        <w:widowControl w:val="0"/>
        <w:spacing w:line="240" w:lineRule="auto"/>
        <w:rPr>
          <w:sz w:val="28"/>
          <w:szCs w:val="28"/>
          <w:highlight w:val="white"/>
        </w:rPr>
      </w:pPr>
      <w:r w:rsidDel="00000000" w:rsidR="00000000" w:rsidRPr="00000000">
        <w:rPr>
          <w:b w:val="1"/>
          <w:sz w:val="28"/>
          <w:szCs w:val="28"/>
          <w:highlight w:val="white"/>
          <w:rtl w:val="0"/>
        </w:rPr>
        <w:t xml:space="preserve">Wednesday</w:t>
      </w:r>
      <w:r w:rsidDel="00000000" w:rsidR="00000000" w:rsidRPr="00000000">
        <w:rPr>
          <w:sz w:val="28"/>
          <w:szCs w:val="28"/>
          <w:highlight w:val="white"/>
          <w:rtl w:val="0"/>
        </w:rPr>
        <w:t xml:space="preserve">: 10am-12pm, 43 Stone Street, Faversham</w:t>
      </w:r>
    </w:p>
    <w:p w:rsidR="00000000" w:rsidDel="00000000" w:rsidP="00000000" w:rsidRDefault="00000000" w:rsidRPr="00000000" w14:paraId="00000017">
      <w:pPr>
        <w:widowControl w:val="0"/>
        <w:spacing w:line="240" w:lineRule="auto"/>
        <w:rPr>
          <w:sz w:val="28"/>
          <w:szCs w:val="28"/>
          <w:highlight w:val="white"/>
        </w:rPr>
      </w:pPr>
      <w:r w:rsidDel="00000000" w:rsidR="00000000" w:rsidRPr="00000000">
        <w:rPr>
          <w:b w:val="1"/>
          <w:sz w:val="28"/>
          <w:szCs w:val="28"/>
          <w:highlight w:val="white"/>
          <w:rtl w:val="0"/>
        </w:rPr>
        <w:t xml:space="preserve">Thursday:</w:t>
      </w:r>
      <w:r w:rsidDel="00000000" w:rsidR="00000000" w:rsidRPr="00000000">
        <w:rPr>
          <w:sz w:val="28"/>
          <w:szCs w:val="28"/>
          <w:highlight w:val="white"/>
          <w:rtl w:val="0"/>
        </w:rPr>
        <w:t xml:space="preserve"> 10am-12pm, West Faversham Community Centre</w:t>
      </w:r>
    </w:p>
    <w:p w:rsidR="00000000" w:rsidDel="00000000" w:rsidP="00000000" w:rsidRDefault="00000000" w:rsidRPr="00000000" w14:paraId="00000018">
      <w:pPr>
        <w:widowControl w:val="0"/>
        <w:spacing w:line="240" w:lineRule="auto"/>
        <w:rPr>
          <w:sz w:val="28"/>
          <w:szCs w:val="28"/>
          <w:highlight w:val="white"/>
        </w:rPr>
      </w:pPr>
      <w:r w:rsidDel="00000000" w:rsidR="00000000" w:rsidRPr="00000000">
        <w:rPr>
          <w:b w:val="1"/>
          <w:sz w:val="28"/>
          <w:szCs w:val="28"/>
          <w:highlight w:val="white"/>
          <w:rtl w:val="0"/>
        </w:rPr>
        <w:t xml:space="preserve">Friday:</w:t>
      </w:r>
      <w:r w:rsidDel="00000000" w:rsidR="00000000" w:rsidRPr="00000000">
        <w:rPr>
          <w:sz w:val="28"/>
          <w:szCs w:val="28"/>
          <w:highlight w:val="white"/>
          <w:rtl w:val="0"/>
        </w:rPr>
        <w:t xml:space="preserve"> 10am-12pm, 43 Stone Street, Faversham</w:t>
      </w:r>
    </w:p>
    <w:p w:rsidR="00000000" w:rsidDel="00000000" w:rsidP="00000000" w:rsidRDefault="00000000" w:rsidRPr="00000000" w14:paraId="00000019">
      <w:pPr>
        <w:widowControl w:val="0"/>
        <w:spacing w:line="240" w:lineRule="auto"/>
        <w:rPr>
          <w:sz w:val="28"/>
          <w:szCs w:val="28"/>
          <w:highlight w:val="white"/>
        </w:rPr>
      </w:pPr>
      <w:r w:rsidDel="00000000" w:rsidR="00000000" w:rsidRPr="00000000">
        <w:rPr>
          <w:rtl w:val="0"/>
        </w:rPr>
      </w:r>
    </w:p>
    <w:p w:rsidR="00000000" w:rsidDel="00000000" w:rsidP="00000000" w:rsidRDefault="00000000" w:rsidRPr="00000000" w14:paraId="0000001A">
      <w:pPr>
        <w:widowControl w:val="0"/>
        <w:spacing w:line="240" w:lineRule="auto"/>
        <w:rPr>
          <w:b w:val="1"/>
          <w:sz w:val="28"/>
          <w:szCs w:val="28"/>
          <w:highlight w:val="white"/>
        </w:rPr>
      </w:pPr>
      <w:r w:rsidDel="00000000" w:rsidR="00000000" w:rsidRPr="00000000">
        <w:rPr>
          <w:b w:val="1"/>
          <w:sz w:val="28"/>
          <w:szCs w:val="28"/>
          <w:highlight w:val="white"/>
          <w:rtl w:val="0"/>
        </w:rPr>
        <w:t xml:space="preserve">Telephone advice</w:t>
      </w:r>
    </w:p>
    <w:p w:rsidR="00000000" w:rsidDel="00000000" w:rsidP="00000000" w:rsidRDefault="00000000" w:rsidRPr="00000000" w14:paraId="0000001B">
      <w:pPr>
        <w:widowControl w:val="0"/>
        <w:spacing w:line="240" w:lineRule="auto"/>
        <w:rPr>
          <w:sz w:val="28"/>
          <w:szCs w:val="28"/>
          <w:highlight w:val="white"/>
        </w:rPr>
      </w:pPr>
      <w:r w:rsidDel="00000000" w:rsidR="00000000" w:rsidRPr="00000000">
        <w:rPr>
          <w:sz w:val="28"/>
          <w:szCs w:val="28"/>
          <w:highlight w:val="white"/>
          <w:rtl w:val="0"/>
        </w:rPr>
        <w:t xml:space="preserve">Call Adviceline on freephone </w:t>
      </w:r>
      <w:r w:rsidDel="00000000" w:rsidR="00000000" w:rsidRPr="00000000">
        <w:rPr>
          <w:sz w:val="28"/>
          <w:szCs w:val="28"/>
          <w:highlight w:val="white"/>
          <w:rtl w:val="0"/>
        </w:rPr>
        <w:t xml:space="preserve">0808 278 7979 (Monday-Friday 10am-3.30pm)</w:t>
      </w:r>
    </w:p>
    <w:p w:rsidR="00000000" w:rsidDel="00000000" w:rsidP="00000000" w:rsidRDefault="00000000" w:rsidRPr="00000000" w14:paraId="0000001C">
      <w:pPr>
        <w:widowControl w:val="0"/>
        <w:spacing w:line="240" w:lineRule="auto"/>
        <w:rPr>
          <w:sz w:val="28"/>
          <w:szCs w:val="28"/>
          <w:highlight w:val="white"/>
        </w:rPr>
      </w:pPr>
      <w:r w:rsidDel="00000000" w:rsidR="00000000" w:rsidRPr="00000000">
        <w:rPr>
          <w:rtl w:val="0"/>
        </w:rPr>
      </w:r>
    </w:p>
    <w:p w:rsidR="00000000" w:rsidDel="00000000" w:rsidP="00000000" w:rsidRDefault="00000000" w:rsidRPr="00000000" w14:paraId="0000001D">
      <w:pPr>
        <w:widowControl w:val="0"/>
        <w:spacing w:line="240" w:lineRule="auto"/>
        <w:rPr>
          <w:b w:val="1"/>
          <w:sz w:val="28"/>
          <w:szCs w:val="28"/>
          <w:highlight w:val="white"/>
        </w:rPr>
      </w:pPr>
      <w:r w:rsidDel="00000000" w:rsidR="00000000" w:rsidRPr="00000000">
        <w:rPr>
          <w:b w:val="1"/>
          <w:sz w:val="28"/>
          <w:szCs w:val="28"/>
          <w:highlight w:val="white"/>
          <w:rtl w:val="0"/>
        </w:rPr>
        <w:t xml:space="preserve">Email advice</w:t>
      </w:r>
    </w:p>
    <w:p w:rsidR="00000000" w:rsidDel="00000000" w:rsidP="00000000" w:rsidRDefault="00000000" w:rsidRPr="00000000" w14:paraId="0000001E">
      <w:pPr>
        <w:widowControl w:val="0"/>
        <w:spacing w:line="240" w:lineRule="auto"/>
        <w:rPr>
          <w:sz w:val="28"/>
          <w:szCs w:val="28"/>
          <w:highlight w:val="white"/>
        </w:rPr>
      </w:pPr>
      <w:r w:rsidDel="00000000" w:rsidR="00000000" w:rsidRPr="00000000">
        <w:rPr>
          <w:sz w:val="28"/>
          <w:szCs w:val="28"/>
          <w:highlight w:val="white"/>
          <w:rtl w:val="0"/>
        </w:rPr>
        <w:t xml:space="preserve">Contact us online at </w:t>
      </w:r>
      <w:hyperlink r:id="rId6">
        <w:r w:rsidDel="00000000" w:rsidR="00000000" w:rsidRPr="00000000">
          <w:rPr>
            <w:sz w:val="28"/>
            <w:szCs w:val="28"/>
            <w:highlight w:val="white"/>
            <w:u w:val="single"/>
            <w:rtl w:val="0"/>
          </w:rPr>
          <w:t xml:space="preserve">www.citizensadviceswale.uk/email-general-advice</w:t>
        </w:r>
      </w:hyperlink>
      <w:r w:rsidDel="00000000" w:rsidR="00000000" w:rsidRPr="00000000">
        <w:rPr>
          <w:sz w:val="28"/>
          <w:szCs w:val="28"/>
          <w:highlight w:val="white"/>
          <w:rtl w:val="0"/>
        </w:rPr>
        <w:t xml:space="preserve"> (Monday-Wednesday)</w:t>
      </w:r>
      <w:r w:rsidDel="00000000" w:rsidR="00000000" w:rsidRPr="00000000">
        <w:rPr>
          <w:rtl w:val="0"/>
        </w:rPr>
      </w:r>
    </w:p>
    <w:p w:rsidR="00000000" w:rsidDel="00000000" w:rsidP="00000000" w:rsidRDefault="00000000" w:rsidRPr="00000000" w14:paraId="0000001F">
      <w:pPr>
        <w:widowControl w:val="0"/>
        <w:spacing w:line="240" w:lineRule="auto"/>
        <w:rPr>
          <w:sz w:val="28"/>
          <w:szCs w:val="28"/>
          <w:highlight w:val="white"/>
        </w:rPr>
      </w:pPr>
      <w:r w:rsidDel="00000000" w:rsidR="00000000" w:rsidRPr="00000000">
        <w:rPr>
          <w:rtl w:val="0"/>
        </w:rPr>
      </w:r>
    </w:p>
    <w:p w:rsidR="00000000" w:rsidDel="00000000" w:rsidP="00000000" w:rsidRDefault="00000000" w:rsidRPr="00000000" w14:paraId="00000020">
      <w:pPr>
        <w:widowControl w:val="0"/>
        <w:spacing w:line="240" w:lineRule="auto"/>
        <w:rPr>
          <w:b w:val="1"/>
          <w:sz w:val="28"/>
          <w:szCs w:val="28"/>
          <w:highlight w:val="white"/>
        </w:rPr>
      </w:pPr>
      <w:r w:rsidDel="00000000" w:rsidR="00000000" w:rsidRPr="00000000">
        <w:rPr>
          <w:b w:val="1"/>
          <w:sz w:val="28"/>
          <w:szCs w:val="28"/>
          <w:highlight w:val="white"/>
          <w:rtl w:val="0"/>
        </w:rPr>
        <w:t xml:space="preserve">Debt advice</w:t>
      </w:r>
    </w:p>
    <w:p w:rsidR="00000000" w:rsidDel="00000000" w:rsidP="00000000" w:rsidRDefault="00000000" w:rsidRPr="00000000" w14:paraId="00000021">
      <w:pPr>
        <w:widowControl w:val="0"/>
        <w:spacing w:line="240" w:lineRule="auto"/>
        <w:rPr>
          <w:sz w:val="28"/>
          <w:szCs w:val="28"/>
          <w:highlight w:val="white"/>
        </w:rPr>
      </w:pPr>
      <w:r w:rsidDel="00000000" w:rsidR="00000000" w:rsidRPr="00000000">
        <w:rPr>
          <w:sz w:val="28"/>
          <w:szCs w:val="28"/>
          <w:highlight w:val="white"/>
          <w:rtl w:val="0"/>
        </w:rPr>
        <w:t xml:space="preserve">Request a call back from our specialist money advice team at </w:t>
      </w:r>
      <w:hyperlink r:id="rId7">
        <w:r w:rsidDel="00000000" w:rsidR="00000000" w:rsidRPr="00000000">
          <w:rPr>
            <w:sz w:val="28"/>
            <w:szCs w:val="28"/>
            <w:highlight w:val="white"/>
            <w:u w:val="single"/>
            <w:rtl w:val="0"/>
          </w:rPr>
          <w:t xml:space="preserve">www.citizensadviceswale.uk/debt</w:t>
        </w:r>
      </w:hyperlink>
      <w:r w:rsidDel="00000000" w:rsidR="00000000" w:rsidRPr="00000000">
        <w:rPr>
          <w:rtl w:val="0"/>
        </w:rPr>
      </w:r>
    </w:p>
    <w:p w:rsidR="00000000" w:rsidDel="00000000" w:rsidP="00000000" w:rsidRDefault="00000000" w:rsidRPr="00000000" w14:paraId="00000022">
      <w:pPr>
        <w:widowControl w:val="0"/>
        <w:spacing w:line="240" w:lineRule="auto"/>
        <w:rPr>
          <w:sz w:val="28"/>
          <w:szCs w:val="28"/>
          <w:highlight w:val="white"/>
        </w:rPr>
      </w:pPr>
      <w:r w:rsidDel="00000000" w:rsidR="00000000" w:rsidRPr="00000000">
        <w:rPr>
          <w:rtl w:val="0"/>
        </w:rPr>
      </w:r>
    </w:p>
    <w:p w:rsidR="00000000" w:rsidDel="00000000" w:rsidP="00000000" w:rsidRDefault="00000000" w:rsidRPr="00000000" w14:paraId="00000023">
      <w:pPr>
        <w:widowControl w:val="0"/>
        <w:spacing w:line="240" w:lineRule="auto"/>
        <w:rPr>
          <w:sz w:val="28"/>
          <w:szCs w:val="28"/>
          <w:highlight w:val="white"/>
        </w:rPr>
      </w:pPr>
      <w:r w:rsidDel="00000000" w:rsidR="00000000" w:rsidRPr="00000000">
        <w:rPr>
          <w:sz w:val="28"/>
          <w:szCs w:val="28"/>
          <w:highlight w:val="white"/>
          <w:rtl w:val="0"/>
        </w:rPr>
        <w:t xml:space="preserve">To stay up to date with our opening times, please visit </w:t>
      </w:r>
      <w:hyperlink r:id="rId8">
        <w:r w:rsidDel="00000000" w:rsidR="00000000" w:rsidRPr="00000000">
          <w:rPr>
            <w:sz w:val="28"/>
            <w:szCs w:val="28"/>
            <w:highlight w:val="white"/>
            <w:u w:val="single"/>
            <w:rtl w:val="0"/>
          </w:rPr>
          <w:t xml:space="preserve">www.citizensadviceswale.uk</w:t>
        </w:r>
      </w:hyperlink>
      <w:r w:rsidDel="00000000" w:rsidR="00000000" w:rsidRPr="00000000">
        <w:rPr>
          <w:sz w:val="28"/>
          <w:szCs w:val="28"/>
          <w:highlight w:val="white"/>
          <w:rtl w:val="0"/>
        </w:rPr>
        <w:t xml:space="preserve"> or follow us on Facebook.</w:t>
      </w:r>
    </w:p>
    <w:p w:rsidR="00000000" w:rsidDel="00000000" w:rsidP="00000000" w:rsidRDefault="00000000" w:rsidRPr="00000000" w14:paraId="00000024">
      <w:pPr>
        <w:widowControl w:val="0"/>
        <w:spacing w:line="240" w:lineRule="auto"/>
        <w:rPr>
          <w:color w:val="222222"/>
          <w:sz w:val="28"/>
          <w:szCs w:val="28"/>
          <w:highlight w:val="white"/>
        </w:rPr>
      </w:pPr>
      <w:r w:rsidDel="00000000" w:rsidR="00000000" w:rsidRPr="00000000">
        <w:rPr>
          <w:rtl w:val="0"/>
        </w:rPr>
      </w:r>
    </w:p>
    <w:p w:rsidR="00000000" w:rsidDel="00000000" w:rsidP="00000000" w:rsidRDefault="00000000" w:rsidRPr="00000000" w14:paraId="00000025">
      <w:pPr>
        <w:widowControl w:val="0"/>
        <w:spacing w:line="240" w:lineRule="auto"/>
        <w:rPr>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itizensadviceswale.uk/email-general-advice" TargetMode="External"/><Relationship Id="rId7" Type="http://schemas.openxmlformats.org/officeDocument/2006/relationships/hyperlink" Target="http://www.citizensadviceswale.uk/debt" TargetMode="External"/><Relationship Id="rId8" Type="http://schemas.openxmlformats.org/officeDocument/2006/relationships/hyperlink" Target="http://www.citizensadviceswal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