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0D40767" w:rsidR="00703EB7" w:rsidRDefault="00120EB8">
      <w:pPr>
        <w:spacing w:after="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12CC7AC" wp14:editId="512EBB8D">
                <wp:simplePos x="0" y="0"/>
                <wp:positionH relativeFrom="column">
                  <wp:posOffset>2924175</wp:posOffset>
                </wp:positionH>
                <wp:positionV relativeFrom="paragraph">
                  <wp:posOffset>-533400</wp:posOffset>
                </wp:positionV>
                <wp:extent cx="29908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ysClr val="window" lastClr="FFFFFF"/>
                        </a:solidFill>
                        <a:ln w="6350">
                          <a:solidFill>
                            <a:prstClr val="black"/>
                          </a:solidFill>
                        </a:ln>
                      </wps:spPr>
                      <wps:txbx>
                        <w:txbxContent>
                          <w:p w14:paraId="3D5D2ECE" w14:textId="77777777" w:rsidR="00120EB8" w:rsidRPr="00CE110D" w:rsidRDefault="00120EB8" w:rsidP="00120EB8">
                            <w:pPr>
                              <w:rPr>
                                <w:b/>
                                <w:bCs/>
                                <w:lang w:val="en-US"/>
                              </w:rPr>
                            </w:pPr>
                            <w:r w:rsidRPr="00CE110D">
                              <w:rPr>
                                <w:b/>
                                <w:bCs/>
                                <w:lang w:val="en-US"/>
                              </w:rPr>
                              <w:t>SCHEDULE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2CC7AC" id="_x0000_t202" coordsize="21600,21600" o:spt="202" path="m,l,21600r21600,l21600,xe">
                <v:stroke joinstyle="miter"/>
                <v:path gradientshapeok="t" o:connecttype="rect"/>
              </v:shapetype>
              <v:shape id="Text Box 1" o:spid="_x0000_s1026" type="#_x0000_t202" style="position:absolute;left:0;text-align:left;margin-left:230.25pt;margin-top:-42pt;width:235.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" fillcolor="window" strokeweight=".5pt">
                <v:textbox>
                  <w:txbxContent>
                    <w:p w14:paraId="3D5D2ECE" w14:textId="77777777" w:rsidR="00120EB8" w:rsidRPr="00CE110D" w:rsidRDefault="00120EB8" w:rsidP="00120EB8">
                      <w:pPr>
                        <w:rPr>
                          <w:b/>
                          <w:bCs/>
                          <w:lang w:val="en-US"/>
                        </w:rPr>
                      </w:pPr>
                      <w:r w:rsidRPr="00CE110D">
                        <w:rPr>
                          <w:b/>
                          <w:bCs/>
                          <w:lang w:val="en-US"/>
                        </w:rPr>
                        <w:t>SCHEDULE 2</w:t>
                      </w:r>
                    </w:p>
                  </w:txbxContent>
                </v:textbox>
              </v:shape>
            </w:pict>
          </mc:Fallback>
        </mc:AlternateContent>
      </w:r>
      <w:r w:rsidR="00D5703F">
        <w:rPr>
          <w:b/>
          <w:sz w:val="28"/>
          <w:szCs w:val="28"/>
        </w:rPr>
        <w:t>ST NICHOLAS ALLOTMENTS</w:t>
      </w:r>
    </w:p>
    <w:p w14:paraId="00000003" w14:textId="77777777" w:rsidR="00703EB7" w:rsidRDefault="00D5703F">
      <w:pPr>
        <w:spacing w:after="0" w:line="240" w:lineRule="auto"/>
        <w:jc w:val="center"/>
        <w:rPr>
          <w:b/>
          <w:sz w:val="28"/>
          <w:szCs w:val="28"/>
        </w:rPr>
      </w:pPr>
      <w:r>
        <w:rPr>
          <w:b/>
          <w:sz w:val="28"/>
          <w:szCs w:val="28"/>
        </w:rPr>
        <w:t>TENANCY AGREEMENT</w:t>
      </w:r>
    </w:p>
    <w:p w14:paraId="00000004" w14:textId="77777777" w:rsidR="00703EB7" w:rsidRDefault="00703EB7">
      <w:pPr>
        <w:spacing w:after="0"/>
        <w:jc w:val="both"/>
        <w:rPr>
          <w:b/>
          <w:sz w:val="28"/>
          <w:szCs w:val="28"/>
        </w:rPr>
      </w:pPr>
    </w:p>
    <w:p w14:paraId="00000005" w14:textId="77777777" w:rsidR="00703EB7" w:rsidRDefault="00D5703F">
      <w:pPr>
        <w:numPr>
          <w:ilvl w:val="0"/>
          <w:numId w:val="1"/>
        </w:numPr>
        <w:pBdr>
          <w:top w:val="nil"/>
          <w:left w:val="nil"/>
          <w:bottom w:val="nil"/>
          <w:right w:val="nil"/>
          <w:between w:val="nil"/>
        </w:pBdr>
        <w:spacing w:after="0"/>
        <w:jc w:val="both"/>
        <w:rPr>
          <w:b/>
          <w:color w:val="000000"/>
        </w:rPr>
      </w:pPr>
      <w:r>
        <w:rPr>
          <w:b/>
          <w:color w:val="000000"/>
        </w:rPr>
        <w:t>Duration of Agreement</w:t>
      </w:r>
    </w:p>
    <w:p w14:paraId="00000006" w14:textId="77777777" w:rsidR="00703EB7" w:rsidRDefault="00703EB7">
      <w:pPr>
        <w:pBdr>
          <w:top w:val="nil"/>
          <w:left w:val="nil"/>
          <w:bottom w:val="nil"/>
          <w:right w:val="nil"/>
          <w:between w:val="nil"/>
        </w:pBdr>
        <w:spacing w:after="0"/>
        <w:ind w:left="720"/>
        <w:jc w:val="both"/>
        <w:rPr>
          <w:b/>
          <w:color w:val="000000"/>
        </w:rPr>
      </w:pPr>
    </w:p>
    <w:p w14:paraId="4DB55BFE" w14:textId="780708AC" w:rsidR="008359AD" w:rsidRPr="008359AD" w:rsidRDefault="00D5703F">
      <w:pPr>
        <w:numPr>
          <w:ilvl w:val="0"/>
          <w:numId w:val="9"/>
        </w:numPr>
        <w:pBdr>
          <w:top w:val="nil"/>
          <w:left w:val="nil"/>
          <w:bottom w:val="nil"/>
          <w:right w:val="nil"/>
          <w:between w:val="nil"/>
        </w:pBdr>
        <w:spacing w:after="0"/>
        <w:jc w:val="both"/>
      </w:pPr>
      <w:r>
        <w:rPr>
          <w:color w:val="000000"/>
        </w:rPr>
        <w:t>This agreement shall come into effect on 1</w:t>
      </w:r>
      <w:r>
        <w:rPr>
          <w:color w:val="000000"/>
          <w:vertAlign w:val="superscript"/>
        </w:rPr>
        <w:t>st</w:t>
      </w:r>
      <w:r>
        <w:rPr>
          <w:color w:val="000000"/>
        </w:rPr>
        <w:t xml:space="preserve"> April </w:t>
      </w:r>
      <w:r>
        <w:t>20</w:t>
      </w:r>
      <w:r w:rsidR="008359AD">
        <w:t>23</w:t>
      </w:r>
      <w:r>
        <w:t xml:space="preserve"> </w:t>
      </w:r>
      <w:r>
        <w:rPr>
          <w:color w:val="000000"/>
        </w:rPr>
        <w:t xml:space="preserve">and shall run for a duration of twelve (12) calendar months. </w:t>
      </w:r>
    </w:p>
    <w:p w14:paraId="00000008" w14:textId="2D841613" w:rsidR="00703EB7" w:rsidRDefault="00D5703F" w:rsidP="008359AD">
      <w:pPr>
        <w:numPr>
          <w:ilvl w:val="0"/>
          <w:numId w:val="9"/>
        </w:numPr>
        <w:pBdr>
          <w:top w:val="nil"/>
          <w:left w:val="nil"/>
          <w:bottom w:val="nil"/>
          <w:right w:val="nil"/>
          <w:between w:val="nil"/>
        </w:pBdr>
        <w:spacing w:after="0"/>
        <w:jc w:val="both"/>
      </w:pPr>
      <w:r>
        <w:rPr>
          <w:color w:val="000000"/>
        </w:rPr>
        <w:t xml:space="preserve">The agreement shall be renewed </w:t>
      </w:r>
      <w:r w:rsidRPr="008359AD">
        <w:rPr>
          <w:color w:val="000000"/>
        </w:rPr>
        <w:t>automatically, provided that:</w:t>
      </w:r>
    </w:p>
    <w:p w14:paraId="00000009" w14:textId="77777777" w:rsidR="00703EB7" w:rsidRDefault="00703EB7">
      <w:pPr>
        <w:spacing w:after="0"/>
        <w:jc w:val="both"/>
      </w:pPr>
    </w:p>
    <w:p w14:paraId="0000000A" w14:textId="77777777" w:rsidR="00703EB7" w:rsidRDefault="00D5703F">
      <w:pPr>
        <w:numPr>
          <w:ilvl w:val="0"/>
          <w:numId w:val="8"/>
        </w:numPr>
        <w:pBdr>
          <w:top w:val="nil"/>
          <w:left w:val="nil"/>
          <w:bottom w:val="nil"/>
          <w:right w:val="nil"/>
          <w:between w:val="nil"/>
        </w:pBdr>
        <w:spacing w:after="0"/>
        <w:jc w:val="both"/>
      </w:pPr>
      <w:r>
        <w:rPr>
          <w:color w:val="000000"/>
        </w:rPr>
        <w:t>The rules of the agreement have been met.</w:t>
      </w:r>
    </w:p>
    <w:p w14:paraId="0000000B" w14:textId="77777777" w:rsidR="00703EB7" w:rsidRDefault="00D5703F">
      <w:pPr>
        <w:numPr>
          <w:ilvl w:val="0"/>
          <w:numId w:val="8"/>
        </w:numPr>
        <w:pBdr>
          <w:top w:val="nil"/>
          <w:left w:val="nil"/>
          <w:bottom w:val="nil"/>
          <w:right w:val="nil"/>
          <w:between w:val="nil"/>
        </w:pBdr>
        <w:spacing w:after="0"/>
        <w:jc w:val="both"/>
      </w:pPr>
      <w:r>
        <w:rPr>
          <w:color w:val="000000"/>
        </w:rPr>
        <w:t>There is no major change in the rules of the agreement.</w:t>
      </w:r>
    </w:p>
    <w:p w14:paraId="0000000C" w14:textId="77777777" w:rsidR="00703EB7" w:rsidRDefault="00D5703F">
      <w:pPr>
        <w:numPr>
          <w:ilvl w:val="0"/>
          <w:numId w:val="8"/>
        </w:numPr>
        <w:pBdr>
          <w:top w:val="nil"/>
          <w:left w:val="nil"/>
          <w:bottom w:val="nil"/>
          <w:right w:val="nil"/>
          <w:between w:val="nil"/>
        </w:pBdr>
        <w:spacing w:after="0"/>
        <w:jc w:val="both"/>
      </w:pPr>
      <w:r>
        <w:rPr>
          <w:color w:val="000000"/>
        </w:rPr>
        <w:t>Continuation is agreeable to both the tenant, the Allotment Association and the Faversham Town Council</w:t>
      </w:r>
    </w:p>
    <w:p w14:paraId="0000000D" w14:textId="77777777" w:rsidR="00703EB7" w:rsidRDefault="00D5703F">
      <w:pPr>
        <w:numPr>
          <w:ilvl w:val="0"/>
          <w:numId w:val="8"/>
        </w:numPr>
        <w:pBdr>
          <w:top w:val="nil"/>
          <w:left w:val="nil"/>
          <w:bottom w:val="nil"/>
          <w:right w:val="nil"/>
          <w:between w:val="nil"/>
        </w:pBdr>
        <w:spacing w:after="0"/>
        <w:jc w:val="both"/>
      </w:pPr>
      <w:r>
        <w:rPr>
          <w:color w:val="000000"/>
        </w:rPr>
        <w:t>There is neither grievance nor dispute between the tenant and the Faversham Town Council unresolved at that date.</w:t>
      </w:r>
    </w:p>
    <w:p w14:paraId="0000000E" w14:textId="77777777" w:rsidR="00703EB7" w:rsidRDefault="00703EB7">
      <w:pPr>
        <w:spacing w:after="0"/>
        <w:jc w:val="both"/>
      </w:pPr>
    </w:p>
    <w:p w14:paraId="0000000F" w14:textId="77777777" w:rsidR="00703EB7" w:rsidRDefault="00D5703F">
      <w:pPr>
        <w:numPr>
          <w:ilvl w:val="0"/>
          <w:numId w:val="9"/>
        </w:numPr>
        <w:pBdr>
          <w:top w:val="nil"/>
          <w:left w:val="nil"/>
          <w:bottom w:val="nil"/>
          <w:right w:val="nil"/>
          <w:between w:val="nil"/>
        </w:pBdr>
        <w:spacing w:after="0"/>
        <w:jc w:val="both"/>
      </w:pPr>
      <w:r>
        <w:rPr>
          <w:color w:val="000000"/>
        </w:rPr>
        <w:t>Tenancies established at other times of the year shall be renewable at the next 1</w:t>
      </w:r>
      <w:r>
        <w:rPr>
          <w:color w:val="000000"/>
          <w:vertAlign w:val="superscript"/>
        </w:rPr>
        <w:t>st</w:t>
      </w:r>
      <w:r>
        <w:rPr>
          <w:color w:val="000000"/>
        </w:rPr>
        <w:t xml:space="preserve"> April.</w:t>
      </w:r>
    </w:p>
    <w:p w14:paraId="00000010" w14:textId="77777777" w:rsidR="00703EB7" w:rsidRDefault="00703EB7">
      <w:pPr>
        <w:spacing w:after="0"/>
        <w:jc w:val="both"/>
      </w:pPr>
    </w:p>
    <w:p w14:paraId="00000011" w14:textId="77777777" w:rsidR="00703EB7" w:rsidRDefault="00D5703F">
      <w:pPr>
        <w:numPr>
          <w:ilvl w:val="0"/>
          <w:numId w:val="1"/>
        </w:numPr>
        <w:pBdr>
          <w:top w:val="nil"/>
          <w:left w:val="nil"/>
          <w:bottom w:val="nil"/>
          <w:right w:val="nil"/>
          <w:between w:val="nil"/>
        </w:pBdr>
        <w:spacing w:after="0"/>
        <w:jc w:val="both"/>
        <w:rPr>
          <w:b/>
          <w:color w:val="000000"/>
        </w:rPr>
      </w:pPr>
      <w:r>
        <w:rPr>
          <w:b/>
          <w:color w:val="000000"/>
        </w:rPr>
        <w:t>Rents</w:t>
      </w:r>
    </w:p>
    <w:p w14:paraId="00000012" w14:textId="77777777" w:rsidR="00703EB7" w:rsidRDefault="00703EB7">
      <w:pPr>
        <w:pBdr>
          <w:top w:val="nil"/>
          <w:left w:val="nil"/>
          <w:bottom w:val="nil"/>
          <w:right w:val="nil"/>
          <w:between w:val="nil"/>
        </w:pBdr>
        <w:spacing w:after="0"/>
        <w:ind w:left="720"/>
        <w:jc w:val="both"/>
        <w:rPr>
          <w:b/>
          <w:color w:val="000000"/>
        </w:rPr>
      </w:pPr>
    </w:p>
    <w:p w14:paraId="00000014" w14:textId="7D251A9D" w:rsidR="00703EB7" w:rsidRDefault="008359AD">
      <w:pPr>
        <w:numPr>
          <w:ilvl w:val="0"/>
          <w:numId w:val="2"/>
        </w:numPr>
        <w:pBdr>
          <w:top w:val="nil"/>
          <w:left w:val="nil"/>
          <w:bottom w:val="nil"/>
          <w:right w:val="nil"/>
          <w:between w:val="nil"/>
        </w:pBdr>
        <w:spacing w:after="0"/>
        <w:jc w:val="both"/>
      </w:pPr>
      <w:r>
        <w:rPr>
          <w:color w:val="000000"/>
        </w:rPr>
        <w:t>R</w:t>
      </w:r>
      <w:r w:rsidR="00D5703F">
        <w:rPr>
          <w:color w:val="000000"/>
        </w:rPr>
        <w:t>ents are payable in advance and shall be due by 1</w:t>
      </w:r>
      <w:r w:rsidR="00D5703F">
        <w:rPr>
          <w:color w:val="000000"/>
          <w:vertAlign w:val="superscript"/>
        </w:rPr>
        <w:t>st</w:t>
      </w:r>
      <w:r w:rsidR="00D5703F">
        <w:rPr>
          <w:color w:val="000000"/>
        </w:rPr>
        <w:t xml:space="preserve"> April of each calendar year. All rents shall be determined </w:t>
      </w:r>
      <w:r>
        <w:rPr>
          <w:color w:val="000000"/>
        </w:rPr>
        <w:t xml:space="preserve">by the Association </w:t>
      </w:r>
      <w:r w:rsidR="00D5703F">
        <w:rPr>
          <w:color w:val="000000"/>
        </w:rPr>
        <w:t xml:space="preserve">in consultation </w:t>
      </w:r>
      <w:r>
        <w:rPr>
          <w:color w:val="000000"/>
        </w:rPr>
        <w:t xml:space="preserve">with the tenants and </w:t>
      </w:r>
      <w:r w:rsidR="00D5703F">
        <w:rPr>
          <w:color w:val="000000"/>
        </w:rPr>
        <w:t>with Faversham Town Council</w:t>
      </w:r>
      <w:r>
        <w:rPr>
          <w:color w:val="000000"/>
        </w:rPr>
        <w:t>.</w:t>
      </w:r>
    </w:p>
    <w:p w14:paraId="00000015" w14:textId="2003F9FA" w:rsidR="00703EB7" w:rsidRDefault="00D5703F">
      <w:pPr>
        <w:numPr>
          <w:ilvl w:val="0"/>
          <w:numId w:val="2"/>
        </w:numPr>
        <w:pBdr>
          <w:top w:val="nil"/>
          <w:left w:val="nil"/>
          <w:bottom w:val="nil"/>
          <w:right w:val="nil"/>
          <w:between w:val="nil"/>
        </w:pBdr>
        <w:spacing w:after="0"/>
        <w:jc w:val="both"/>
      </w:pPr>
      <w:r>
        <w:rPr>
          <w:color w:val="000000"/>
        </w:rPr>
        <w:t xml:space="preserve">Any tenant falling in arrears shall without notice pay the amount due on the ground tenanted within one week of the date of the Annual General Meeting, failing which the ground for which rent is unpaid shall revert to the </w:t>
      </w:r>
      <w:r w:rsidR="008359AD">
        <w:rPr>
          <w:color w:val="000000"/>
        </w:rPr>
        <w:t xml:space="preserve">Association </w:t>
      </w:r>
      <w:r>
        <w:rPr>
          <w:color w:val="000000"/>
        </w:rPr>
        <w:t>reallocation</w:t>
      </w:r>
      <w:r w:rsidR="008359AD">
        <w:rPr>
          <w:color w:val="000000"/>
        </w:rPr>
        <w:t xml:space="preserve"> in accordance with the Management Agreement with Faversham Town Council</w:t>
      </w:r>
      <w:r>
        <w:rPr>
          <w:color w:val="000000"/>
        </w:rPr>
        <w:t>.</w:t>
      </w:r>
    </w:p>
    <w:p w14:paraId="00000016" w14:textId="77777777" w:rsidR="00703EB7" w:rsidRDefault="00703EB7">
      <w:pPr>
        <w:spacing w:after="0"/>
        <w:jc w:val="both"/>
      </w:pPr>
    </w:p>
    <w:p w14:paraId="00000017" w14:textId="77777777" w:rsidR="00703EB7" w:rsidRDefault="00D5703F">
      <w:pPr>
        <w:numPr>
          <w:ilvl w:val="0"/>
          <w:numId w:val="1"/>
        </w:numPr>
        <w:pBdr>
          <w:top w:val="nil"/>
          <w:left w:val="nil"/>
          <w:bottom w:val="nil"/>
          <w:right w:val="nil"/>
          <w:between w:val="nil"/>
        </w:pBdr>
        <w:spacing w:after="0"/>
        <w:jc w:val="both"/>
        <w:rPr>
          <w:b/>
          <w:color w:val="000000"/>
        </w:rPr>
      </w:pPr>
      <w:r>
        <w:rPr>
          <w:b/>
          <w:color w:val="000000"/>
        </w:rPr>
        <w:t>Buildings</w:t>
      </w:r>
    </w:p>
    <w:p w14:paraId="00000018" w14:textId="77777777" w:rsidR="00703EB7" w:rsidRDefault="00703EB7">
      <w:pPr>
        <w:pBdr>
          <w:top w:val="nil"/>
          <w:left w:val="nil"/>
          <w:bottom w:val="nil"/>
          <w:right w:val="nil"/>
          <w:between w:val="nil"/>
        </w:pBdr>
        <w:spacing w:after="0"/>
        <w:ind w:left="720"/>
        <w:jc w:val="both"/>
        <w:rPr>
          <w:b/>
          <w:color w:val="000000"/>
        </w:rPr>
      </w:pPr>
    </w:p>
    <w:p w14:paraId="00000019" w14:textId="44A9AB66" w:rsidR="00703EB7" w:rsidRPr="000E4B29" w:rsidRDefault="00D5703F">
      <w:pPr>
        <w:numPr>
          <w:ilvl w:val="0"/>
          <w:numId w:val="4"/>
        </w:numPr>
        <w:pBdr>
          <w:top w:val="nil"/>
          <w:left w:val="nil"/>
          <w:bottom w:val="nil"/>
          <w:right w:val="nil"/>
          <w:between w:val="nil"/>
        </w:pBdr>
        <w:spacing w:after="0"/>
        <w:jc w:val="both"/>
      </w:pPr>
      <w:bookmarkStart w:id="0" w:name="_heading=h.gjdgxs" w:colFirst="0" w:colLast="0"/>
      <w:bookmarkEnd w:id="0"/>
      <w:r>
        <w:rPr>
          <w:color w:val="000000"/>
        </w:rPr>
        <w:t xml:space="preserve">Permission to erect further buildings </w:t>
      </w:r>
      <w:r w:rsidR="008359AD">
        <w:rPr>
          <w:color w:val="000000"/>
        </w:rPr>
        <w:t xml:space="preserve">on the allotment site with a footprint greater in size than 1.8m x 1.8m </w:t>
      </w:r>
      <w:r>
        <w:rPr>
          <w:color w:val="000000"/>
        </w:rPr>
        <w:t>must be obtained from Faversham Town Council and will only be considered on receipt of an application in writing</w:t>
      </w:r>
      <w:r w:rsidR="008359AD">
        <w:rPr>
          <w:color w:val="000000"/>
        </w:rPr>
        <w:t xml:space="preserve"> to the Secretary</w:t>
      </w:r>
      <w:r>
        <w:rPr>
          <w:color w:val="000000"/>
        </w:rPr>
        <w:t>.</w:t>
      </w:r>
    </w:p>
    <w:p w14:paraId="124E2536" w14:textId="7BE0920C" w:rsidR="000E4B29" w:rsidRDefault="000E4B29">
      <w:pPr>
        <w:numPr>
          <w:ilvl w:val="0"/>
          <w:numId w:val="4"/>
        </w:numPr>
        <w:pBdr>
          <w:top w:val="nil"/>
          <w:left w:val="nil"/>
          <w:bottom w:val="nil"/>
          <w:right w:val="nil"/>
          <w:between w:val="nil"/>
        </w:pBdr>
        <w:spacing w:after="0"/>
        <w:jc w:val="both"/>
      </w:pPr>
      <w:r>
        <w:rPr>
          <w:color w:val="000000"/>
        </w:rPr>
        <w:t>Buildings (</w:t>
      </w:r>
      <w:proofErr w:type="spellStart"/>
      <w:r>
        <w:rPr>
          <w:color w:val="000000"/>
        </w:rPr>
        <w:t>eg</w:t>
      </w:r>
      <w:proofErr w:type="spellEnd"/>
      <w:r>
        <w:rPr>
          <w:color w:val="000000"/>
        </w:rPr>
        <w:t xml:space="preserve">: sheds, greenhouses and shelters) </w:t>
      </w:r>
      <w:bookmarkStart w:id="1" w:name="_Hlk127884542"/>
      <w:r>
        <w:rPr>
          <w:color w:val="000000"/>
        </w:rPr>
        <w:t>should be located to minimise any detrimental impact on neighbouring plots.</w:t>
      </w:r>
    </w:p>
    <w:bookmarkEnd w:id="1"/>
    <w:p w14:paraId="0000001A" w14:textId="77777777" w:rsidR="00703EB7" w:rsidRDefault="00703EB7">
      <w:pPr>
        <w:spacing w:after="0"/>
        <w:jc w:val="both"/>
      </w:pPr>
    </w:p>
    <w:p w14:paraId="0000001B" w14:textId="7BD0AF1D" w:rsidR="00703EB7" w:rsidRDefault="00D5703F">
      <w:pPr>
        <w:numPr>
          <w:ilvl w:val="0"/>
          <w:numId w:val="1"/>
        </w:numPr>
        <w:pBdr>
          <w:top w:val="nil"/>
          <w:left w:val="nil"/>
          <w:bottom w:val="nil"/>
          <w:right w:val="nil"/>
          <w:between w:val="nil"/>
        </w:pBdr>
        <w:spacing w:after="0"/>
        <w:jc w:val="both"/>
        <w:rPr>
          <w:b/>
          <w:color w:val="000000"/>
        </w:rPr>
      </w:pPr>
      <w:r>
        <w:rPr>
          <w:b/>
          <w:color w:val="000000"/>
        </w:rPr>
        <w:t>Undertakings by</w:t>
      </w:r>
      <w:r w:rsidR="0083372A">
        <w:rPr>
          <w:b/>
          <w:color w:val="000000"/>
        </w:rPr>
        <w:t xml:space="preserve"> </w:t>
      </w:r>
      <w:r>
        <w:rPr>
          <w:b/>
          <w:color w:val="000000"/>
        </w:rPr>
        <w:t>Tenants</w:t>
      </w:r>
    </w:p>
    <w:p w14:paraId="0000001C" w14:textId="77777777" w:rsidR="00703EB7" w:rsidRDefault="00703EB7">
      <w:pPr>
        <w:pBdr>
          <w:top w:val="nil"/>
          <w:left w:val="nil"/>
          <w:bottom w:val="nil"/>
          <w:right w:val="nil"/>
          <w:between w:val="nil"/>
        </w:pBdr>
        <w:spacing w:after="0"/>
        <w:ind w:left="720"/>
        <w:jc w:val="both"/>
        <w:rPr>
          <w:b/>
          <w:color w:val="000000"/>
        </w:rPr>
      </w:pPr>
    </w:p>
    <w:p w14:paraId="0000001D" w14:textId="2F5E0E19" w:rsidR="00703EB7" w:rsidRDefault="00D5703F">
      <w:pPr>
        <w:numPr>
          <w:ilvl w:val="0"/>
          <w:numId w:val="3"/>
        </w:numPr>
        <w:pBdr>
          <w:top w:val="nil"/>
          <w:left w:val="nil"/>
          <w:bottom w:val="nil"/>
          <w:right w:val="nil"/>
          <w:between w:val="nil"/>
        </w:pBdr>
        <w:spacing w:after="0"/>
        <w:jc w:val="both"/>
      </w:pPr>
      <w:r>
        <w:rPr>
          <w:color w:val="000000"/>
        </w:rPr>
        <w:t xml:space="preserve">On the establishment of a new tenancy, the tenant shall ensure that the newly-tenanted plot shall be sustained in good condition within an agreed period from </w:t>
      </w:r>
      <w:r>
        <w:rPr>
          <w:color w:val="000000"/>
        </w:rPr>
        <w:lastRenderedPageBreak/>
        <w:t xml:space="preserve">the date of the tenancy agreement, weather permitting. The schedule of work </w:t>
      </w:r>
      <w:r w:rsidR="008359AD">
        <w:rPr>
          <w:color w:val="000000"/>
        </w:rPr>
        <w:t xml:space="preserve">(if required) </w:t>
      </w:r>
      <w:r>
        <w:rPr>
          <w:color w:val="000000"/>
        </w:rPr>
        <w:t xml:space="preserve">shall be agreed between the tenant and the </w:t>
      </w:r>
      <w:r w:rsidR="008359AD">
        <w:rPr>
          <w:color w:val="000000"/>
        </w:rPr>
        <w:t>Management Group.</w:t>
      </w:r>
    </w:p>
    <w:p w14:paraId="0000001E" w14:textId="77777777" w:rsidR="00703EB7" w:rsidRDefault="00703EB7">
      <w:pPr>
        <w:pBdr>
          <w:top w:val="nil"/>
          <w:left w:val="nil"/>
          <w:bottom w:val="nil"/>
          <w:right w:val="nil"/>
          <w:between w:val="nil"/>
        </w:pBdr>
        <w:spacing w:after="0"/>
        <w:ind w:left="720"/>
        <w:jc w:val="both"/>
        <w:rPr>
          <w:color w:val="000000"/>
        </w:rPr>
      </w:pPr>
    </w:p>
    <w:p w14:paraId="0000001F" w14:textId="77777777" w:rsidR="00703EB7" w:rsidRDefault="00D5703F">
      <w:pPr>
        <w:numPr>
          <w:ilvl w:val="0"/>
          <w:numId w:val="3"/>
        </w:numPr>
        <w:pBdr>
          <w:top w:val="nil"/>
          <w:left w:val="nil"/>
          <w:bottom w:val="nil"/>
          <w:right w:val="nil"/>
          <w:between w:val="nil"/>
        </w:pBdr>
        <w:spacing w:after="0"/>
        <w:jc w:val="both"/>
      </w:pPr>
      <w:r>
        <w:rPr>
          <w:color w:val="000000"/>
        </w:rPr>
        <w:t>Thereafter, the tenant shall undertake to comply with the following:</w:t>
      </w:r>
    </w:p>
    <w:p w14:paraId="00000020" w14:textId="77777777" w:rsidR="00703EB7" w:rsidRDefault="00703EB7">
      <w:pPr>
        <w:pBdr>
          <w:top w:val="nil"/>
          <w:left w:val="nil"/>
          <w:bottom w:val="nil"/>
          <w:right w:val="nil"/>
          <w:between w:val="nil"/>
        </w:pBdr>
        <w:spacing w:after="0"/>
        <w:ind w:left="1440"/>
        <w:jc w:val="both"/>
        <w:rPr>
          <w:color w:val="000000"/>
        </w:rPr>
      </w:pPr>
    </w:p>
    <w:p w14:paraId="00000021" w14:textId="77777777" w:rsidR="00703EB7" w:rsidRDefault="00D5703F">
      <w:pPr>
        <w:numPr>
          <w:ilvl w:val="0"/>
          <w:numId w:val="5"/>
        </w:numPr>
        <w:pBdr>
          <w:top w:val="nil"/>
          <w:left w:val="nil"/>
          <w:bottom w:val="nil"/>
          <w:right w:val="nil"/>
          <w:between w:val="nil"/>
        </w:pBdr>
        <w:spacing w:after="0"/>
        <w:ind w:left="1440"/>
        <w:jc w:val="both"/>
      </w:pPr>
      <w:r>
        <w:rPr>
          <w:color w:val="000000"/>
        </w:rPr>
        <w:t>To keep the allotment clean and free from weeds and otherwise maintain it in a good state of cultivation and fertility.</w:t>
      </w:r>
    </w:p>
    <w:p w14:paraId="00000023" w14:textId="3413E516" w:rsidR="00703EB7" w:rsidRDefault="00D5703F" w:rsidP="0083372A">
      <w:pPr>
        <w:numPr>
          <w:ilvl w:val="0"/>
          <w:numId w:val="5"/>
        </w:numPr>
        <w:pBdr>
          <w:top w:val="nil"/>
          <w:left w:val="nil"/>
          <w:bottom w:val="nil"/>
          <w:right w:val="nil"/>
          <w:between w:val="nil"/>
        </w:pBdr>
        <w:spacing w:after="0"/>
        <w:ind w:left="1440"/>
        <w:jc w:val="both"/>
      </w:pPr>
      <w:r w:rsidRPr="0083372A">
        <w:rPr>
          <w:color w:val="000000"/>
        </w:rPr>
        <w:t>To keep all paths adjoining the plot cut (if grass) and in serviceable use</w:t>
      </w:r>
      <w:r w:rsidR="0083372A" w:rsidRPr="0083372A">
        <w:rPr>
          <w:color w:val="000000"/>
        </w:rPr>
        <w:t xml:space="preserve">, and </w:t>
      </w:r>
      <w:r w:rsidR="0083372A">
        <w:rPr>
          <w:color w:val="000000"/>
        </w:rPr>
        <w:t>t</w:t>
      </w:r>
      <w:r w:rsidRPr="0083372A">
        <w:rPr>
          <w:color w:val="000000"/>
        </w:rPr>
        <w:t>o maintain adjacent hedges where applicable.</w:t>
      </w:r>
    </w:p>
    <w:p w14:paraId="00000025" w14:textId="4B45FEE5" w:rsidR="00703EB7" w:rsidRPr="002F035E" w:rsidRDefault="00D5703F">
      <w:pPr>
        <w:numPr>
          <w:ilvl w:val="0"/>
          <w:numId w:val="5"/>
        </w:numPr>
        <w:pBdr>
          <w:top w:val="nil"/>
          <w:left w:val="nil"/>
          <w:bottom w:val="nil"/>
          <w:right w:val="nil"/>
          <w:between w:val="nil"/>
        </w:pBdr>
        <w:spacing w:after="0"/>
        <w:ind w:left="1440"/>
        <w:jc w:val="both"/>
      </w:pPr>
      <w:r>
        <w:rPr>
          <w:color w:val="000000"/>
        </w:rPr>
        <w:t>Not to cause nuisance neither to any other tenant nor to any local resident in any matter of site use and access.</w:t>
      </w:r>
    </w:p>
    <w:p w14:paraId="57506318" w14:textId="6325F0A0" w:rsidR="002F035E" w:rsidRDefault="002F035E">
      <w:pPr>
        <w:numPr>
          <w:ilvl w:val="0"/>
          <w:numId w:val="5"/>
        </w:numPr>
        <w:pBdr>
          <w:top w:val="nil"/>
          <w:left w:val="nil"/>
          <w:bottom w:val="nil"/>
          <w:right w:val="nil"/>
          <w:between w:val="nil"/>
        </w:pBdr>
        <w:spacing w:after="0"/>
        <w:ind w:left="1440"/>
        <w:jc w:val="both"/>
      </w:pPr>
      <w:r>
        <w:rPr>
          <w:color w:val="000000"/>
        </w:rPr>
        <w:t>Not to go onto the plots cultivated by other tenants without their express permission, nor to take or use any tools, items or produce belonging to other tenants without their express permission.</w:t>
      </w:r>
    </w:p>
    <w:p w14:paraId="32356457" w14:textId="77777777" w:rsidR="0083372A" w:rsidRDefault="0083372A" w:rsidP="0083372A">
      <w:pPr>
        <w:numPr>
          <w:ilvl w:val="0"/>
          <w:numId w:val="5"/>
        </w:numPr>
        <w:pBdr>
          <w:top w:val="nil"/>
          <w:left w:val="nil"/>
          <w:bottom w:val="nil"/>
          <w:right w:val="nil"/>
          <w:between w:val="nil"/>
        </w:pBdr>
        <w:spacing w:after="0"/>
        <w:ind w:left="1440"/>
        <w:jc w:val="both"/>
      </w:pPr>
      <w:r>
        <w:rPr>
          <w:color w:val="000000"/>
        </w:rPr>
        <w:t>Not to encroach on established paths and roadways.</w:t>
      </w:r>
    </w:p>
    <w:p w14:paraId="67CAA74C" w14:textId="77777777" w:rsidR="0083372A" w:rsidRDefault="0083372A" w:rsidP="0083372A">
      <w:pPr>
        <w:numPr>
          <w:ilvl w:val="0"/>
          <w:numId w:val="5"/>
        </w:numPr>
        <w:pBdr>
          <w:top w:val="nil"/>
          <w:left w:val="nil"/>
          <w:bottom w:val="nil"/>
          <w:right w:val="nil"/>
          <w:between w:val="nil"/>
        </w:pBdr>
        <w:spacing w:after="0"/>
        <w:ind w:left="1440"/>
        <w:jc w:val="both"/>
      </w:pPr>
      <w:r>
        <w:rPr>
          <w:color w:val="000000"/>
        </w:rPr>
        <w:t>To dispose of their own rubbish, other than compostable plant material, off site.</w:t>
      </w:r>
    </w:p>
    <w:p w14:paraId="00000026" w14:textId="77777777" w:rsidR="00703EB7" w:rsidRDefault="00D5703F">
      <w:pPr>
        <w:numPr>
          <w:ilvl w:val="0"/>
          <w:numId w:val="5"/>
        </w:numPr>
        <w:pBdr>
          <w:top w:val="nil"/>
          <w:left w:val="nil"/>
          <w:bottom w:val="nil"/>
          <w:right w:val="nil"/>
          <w:between w:val="nil"/>
        </w:pBdr>
        <w:spacing w:after="0"/>
        <w:ind w:left="1440"/>
        <w:jc w:val="both"/>
      </w:pPr>
      <w:r>
        <w:rPr>
          <w:color w:val="000000"/>
        </w:rPr>
        <w:t xml:space="preserve">To control bonfires, lighting them no earlier than one hour before dusk, ensuring that there is no threat to other </w:t>
      </w:r>
      <w:proofErr w:type="gramStart"/>
      <w:r>
        <w:rPr>
          <w:color w:val="000000"/>
        </w:rPr>
        <w:t>tenants</w:t>
      </w:r>
      <w:proofErr w:type="gramEnd"/>
      <w:r>
        <w:rPr>
          <w:color w:val="000000"/>
        </w:rPr>
        <w:t xml:space="preserve"> ground, nor nuisance to local residents, the railway line or nearby road users. No bonfires may be lit between June 1st and October 1st in any circumstances.</w:t>
      </w:r>
    </w:p>
    <w:p w14:paraId="00000028" w14:textId="77777777" w:rsidR="00703EB7" w:rsidRDefault="00D5703F">
      <w:pPr>
        <w:numPr>
          <w:ilvl w:val="0"/>
          <w:numId w:val="5"/>
        </w:numPr>
        <w:pBdr>
          <w:top w:val="nil"/>
          <w:left w:val="nil"/>
          <w:bottom w:val="nil"/>
          <w:right w:val="nil"/>
          <w:between w:val="nil"/>
        </w:pBdr>
        <w:spacing w:after="0"/>
        <w:ind w:left="1440"/>
        <w:jc w:val="both"/>
      </w:pPr>
      <w:r>
        <w:rPr>
          <w:color w:val="000000"/>
        </w:rPr>
        <w:t>Not to deposit within the allotment area any refuse or decaying matter except manure and compost in such quantities as may reasonably be used for cultivation.</w:t>
      </w:r>
    </w:p>
    <w:p w14:paraId="00000029" w14:textId="77777777" w:rsidR="00703EB7" w:rsidRDefault="00D5703F">
      <w:pPr>
        <w:numPr>
          <w:ilvl w:val="0"/>
          <w:numId w:val="5"/>
        </w:numPr>
        <w:pBdr>
          <w:top w:val="nil"/>
          <w:left w:val="nil"/>
          <w:bottom w:val="nil"/>
          <w:right w:val="nil"/>
          <w:between w:val="nil"/>
        </w:pBdr>
        <w:spacing w:after="0"/>
        <w:ind w:left="1440"/>
        <w:jc w:val="both"/>
      </w:pPr>
      <w:r>
        <w:rPr>
          <w:color w:val="000000"/>
        </w:rPr>
        <w:t>Not to deposit rubbish and decaying matter in hedges, against fences,</w:t>
      </w:r>
    </w:p>
    <w:p w14:paraId="0000002A" w14:textId="77777777" w:rsidR="00703EB7" w:rsidRDefault="00D5703F">
      <w:pPr>
        <w:pBdr>
          <w:top w:val="nil"/>
          <w:left w:val="nil"/>
          <w:bottom w:val="nil"/>
          <w:right w:val="nil"/>
          <w:between w:val="nil"/>
        </w:pBdr>
        <w:spacing w:after="0"/>
        <w:ind w:left="1440"/>
        <w:jc w:val="both"/>
        <w:rPr>
          <w:color w:val="000000"/>
        </w:rPr>
      </w:pPr>
      <w:r>
        <w:rPr>
          <w:color w:val="000000"/>
        </w:rPr>
        <w:t>and open sites.</w:t>
      </w:r>
    </w:p>
    <w:p w14:paraId="0000002B" w14:textId="2B191E7F" w:rsidR="00703EB7" w:rsidRPr="00CA5CB8" w:rsidRDefault="00D5703F">
      <w:pPr>
        <w:numPr>
          <w:ilvl w:val="0"/>
          <w:numId w:val="5"/>
        </w:numPr>
        <w:pBdr>
          <w:top w:val="nil"/>
          <w:left w:val="nil"/>
          <w:bottom w:val="nil"/>
          <w:right w:val="nil"/>
          <w:between w:val="nil"/>
        </w:pBdr>
        <w:spacing w:after="0"/>
        <w:ind w:left="1440"/>
        <w:jc w:val="both"/>
      </w:pPr>
      <w:r>
        <w:rPr>
          <w:color w:val="000000"/>
        </w:rPr>
        <w:t>Not to bring any material on to the site other than that required for the cultivation of the tenant’s plot. Carpeting</w:t>
      </w:r>
      <w:r w:rsidR="0083372A">
        <w:rPr>
          <w:color w:val="000000"/>
        </w:rPr>
        <w:t xml:space="preserve">, including </w:t>
      </w:r>
      <w:r w:rsidR="00CA5CB8">
        <w:rPr>
          <w:color w:val="000000"/>
        </w:rPr>
        <w:t xml:space="preserve">plastic grass, </w:t>
      </w:r>
      <w:r>
        <w:rPr>
          <w:color w:val="000000"/>
        </w:rPr>
        <w:t>and tyres must not be brought on to site.</w:t>
      </w:r>
    </w:p>
    <w:p w14:paraId="359159E7" w14:textId="3262F667" w:rsidR="00CA5CB8" w:rsidRPr="00D02604" w:rsidRDefault="00CA5CB8">
      <w:pPr>
        <w:numPr>
          <w:ilvl w:val="0"/>
          <w:numId w:val="5"/>
        </w:numPr>
        <w:pBdr>
          <w:top w:val="nil"/>
          <w:left w:val="nil"/>
          <w:bottom w:val="nil"/>
          <w:right w:val="nil"/>
          <w:between w:val="nil"/>
        </w:pBdr>
        <w:spacing w:after="0"/>
        <w:ind w:left="1440"/>
        <w:jc w:val="both"/>
      </w:pPr>
      <w:r>
        <w:rPr>
          <w:color w:val="000000"/>
        </w:rPr>
        <w:t>Not to use chemical or other methods that could impact on wildlife and the immediate environment and that of the allotment site (</w:t>
      </w:r>
      <w:proofErr w:type="spellStart"/>
      <w:r>
        <w:rPr>
          <w:color w:val="000000"/>
        </w:rPr>
        <w:t>eg</w:t>
      </w:r>
      <w:proofErr w:type="spellEnd"/>
      <w:r>
        <w:rPr>
          <w:color w:val="000000"/>
        </w:rPr>
        <w:t xml:space="preserve">: </w:t>
      </w:r>
      <w:r w:rsidR="00D02604">
        <w:rPr>
          <w:color w:val="000000"/>
        </w:rPr>
        <w:t xml:space="preserve">chemical </w:t>
      </w:r>
      <w:r>
        <w:rPr>
          <w:color w:val="000000"/>
        </w:rPr>
        <w:t>slug pellets, chemical weedkiller, etc)</w:t>
      </w:r>
    </w:p>
    <w:p w14:paraId="1C147ADC" w14:textId="259F631F" w:rsidR="00D02604" w:rsidRDefault="00D02604">
      <w:pPr>
        <w:numPr>
          <w:ilvl w:val="0"/>
          <w:numId w:val="5"/>
        </w:numPr>
        <w:pBdr>
          <w:top w:val="nil"/>
          <w:left w:val="nil"/>
          <w:bottom w:val="nil"/>
          <w:right w:val="nil"/>
          <w:between w:val="nil"/>
        </w:pBdr>
        <w:spacing w:after="0"/>
        <w:ind w:left="1440"/>
        <w:jc w:val="both"/>
      </w:pPr>
      <w:r>
        <w:rPr>
          <w:color w:val="000000"/>
        </w:rPr>
        <w:t xml:space="preserve">Any </w:t>
      </w:r>
      <w:r w:rsidR="0083372A">
        <w:rPr>
          <w:color w:val="000000"/>
        </w:rPr>
        <w:t xml:space="preserve">fruit and other </w:t>
      </w:r>
      <w:r>
        <w:rPr>
          <w:color w:val="000000"/>
        </w:rPr>
        <w:t>trees planted should be of dwarf root stock or equivalent, and should be planted at least 1 metre from the boundary of the plot. Trees should be located to minimise any detrimental impact on neighbouring plots.</w:t>
      </w:r>
    </w:p>
    <w:p w14:paraId="0000002D" w14:textId="54472397" w:rsidR="00703EB7" w:rsidRDefault="00D5703F">
      <w:pPr>
        <w:numPr>
          <w:ilvl w:val="0"/>
          <w:numId w:val="5"/>
        </w:numPr>
        <w:pBdr>
          <w:top w:val="nil"/>
          <w:left w:val="nil"/>
          <w:bottom w:val="nil"/>
          <w:right w:val="nil"/>
          <w:between w:val="nil"/>
        </w:pBdr>
        <w:spacing w:after="0"/>
        <w:ind w:left="1440"/>
        <w:jc w:val="both"/>
      </w:pPr>
      <w:r>
        <w:rPr>
          <w:color w:val="000000"/>
        </w:rPr>
        <w:t xml:space="preserve">To respect that the </w:t>
      </w:r>
      <w:r w:rsidR="008359AD">
        <w:rPr>
          <w:color w:val="000000"/>
        </w:rPr>
        <w:t xml:space="preserve">Management Group and </w:t>
      </w:r>
      <w:r>
        <w:rPr>
          <w:color w:val="000000"/>
        </w:rPr>
        <w:t>Faversham Town Council shall have the right to refuse entry of any unauthorised person (a member of the tenant’s family is exempt from this ruling) unless that unauthorised person is accompanied by the tenant or a member of the Faversham Town Council.</w:t>
      </w:r>
    </w:p>
    <w:p w14:paraId="05A32BE7" w14:textId="77777777" w:rsidR="002F035E" w:rsidRPr="002F035E" w:rsidRDefault="00D5703F" w:rsidP="002F035E">
      <w:pPr>
        <w:numPr>
          <w:ilvl w:val="0"/>
          <w:numId w:val="5"/>
        </w:numPr>
        <w:pBdr>
          <w:top w:val="nil"/>
          <w:left w:val="nil"/>
          <w:bottom w:val="nil"/>
          <w:right w:val="nil"/>
          <w:between w:val="nil"/>
        </w:pBdr>
        <w:spacing w:after="0"/>
        <w:ind w:left="1440"/>
        <w:jc w:val="both"/>
      </w:pPr>
      <w:r>
        <w:rPr>
          <w:color w:val="000000"/>
        </w:rPr>
        <w:t>To neither bring nor cause to be brought into the allotment site any child unless he/she is under the supervision of the tenant at all times.</w:t>
      </w:r>
      <w:r w:rsidR="002F035E" w:rsidRPr="002F035E">
        <w:rPr>
          <w:color w:val="000000"/>
        </w:rPr>
        <w:t xml:space="preserve"> </w:t>
      </w:r>
    </w:p>
    <w:p w14:paraId="3F42E413" w14:textId="77777777" w:rsidR="00656847" w:rsidRPr="00656847" w:rsidRDefault="002F035E" w:rsidP="00656847">
      <w:pPr>
        <w:numPr>
          <w:ilvl w:val="0"/>
          <w:numId w:val="5"/>
        </w:numPr>
        <w:pBdr>
          <w:top w:val="nil"/>
          <w:left w:val="nil"/>
          <w:bottom w:val="nil"/>
          <w:right w:val="nil"/>
          <w:between w:val="nil"/>
        </w:pBdr>
        <w:spacing w:after="0"/>
        <w:ind w:left="1440"/>
        <w:jc w:val="both"/>
      </w:pPr>
      <w:r>
        <w:rPr>
          <w:color w:val="000000"/>
        </w:rPr>
        <w:t>To neither bring nor cause to be brought into the allotment site any dog unless it is on a leash and under control at all times and belongs to the tenant.</w:t>
      </w:r>
      <w:r w:rsidR="00656847" w:rsidRPr="00656847">
        <w:rPr>
          <w:color w:val="000000"/>
        </w:rPr>
        <w:t xml:space="preserve"> </w:t>
      </w:r>
    </w:p>
    <w:p w14:paraId="0000002E" w14:textId="7D0CDD54" w:rsidR="00703EB7" w:rsidRDefault="00656847" w:rsidP="00656847">
      <w:pPr>
        <w:numPr>
          <w:ilvl w:val="0"/>
          <w:numId w:val="5"/>
        </w:numPr>
        <w:pBdr>
          <w:top w:val="nil"/>
          <w:left w:val="nil"/>
          <w:bottom w:val="nil"/>
          <w:right w:val="nil"/>
          <w:between w:val="nil"/>
        </w:pBdr>
        <w:spacing w:after="0"/>
        <w:ind w:left="1440"/>
        <w:jc w:val="both"/>
      </w:pPr>
      <w:r>
        <w:rPr>
          <w:color w:val="000000"/>
        </w:rPr>
        <w:t>Not to bring air guns, catapults and other weapons on to the site.</w:t>
      </w:r>
    </w:p>
    <w:p w14:paraId="0000002F" w14:textId="312ABE2D" w:rsidR="00703EB7" w:rsidRPr="002F035E" w:rsidRDefault="00D5703F">
      <w:pPr>
        <w:numPr>
          <w:ilvl w:val="0"/>
          <w:numId w:val="5"/>
        </w:numPr>
        <w:pBdr>
          <w:top w:val="nil"/>
          <w:left w:val="nil"/>
          <w:bottom w:val="nil"/>
          <w:right w:val="nil"/>
          <w:between w:val="nil"/>
        </w:pBdr>
        <w:spacing w:after="0"/>
        <w:ind w:left="1440"/>
        <w:jc w:val="both"/>
      </w:pPr>
      <w:r>
        <w:rPr>
          <w:color w:val="000000"/>
        </w:rPr>
        <w:t>To respect all installations, buildings and fixtures whether the property of Faversham Town Council or the collective property of all tenants.</w:t>
      </w:r>
    </w:p>
    <w:p w14:paraId="0E5890E6" w14:textId="7A698A23" w:rsidR="002F035E" w:rsidRPr="002F035E" w:rsidRDefault="002F035E" w:rsidP="002F035E">
      <w:pPr>
        <w:numPr>
          <w:ilvl w:val="0"/>
          <w:numId w:val="5"/>
        </w:numPr>
        <w:pBdr>
          <w:top w:val="nil"/>
          <w:left w:val="nil"/>
          <w:bottom w:val="nil"/>
          <w:right w:val="nil"/>
          <w:between w:val="nil"/>
        </w:pBdr>
        <w:spacing w:after="0"/>
        <w:ind w:left="1440"/>
        <w:jc w:val="both"/>
      </w:pPr>
      <w:r>
        <w:rPr>
          <w:color w:val="000000"/>
        </w:rPr>
        <w:t>To maintain the security of the site by locking gates and buildings as appropriate.</w:t>
      </w:r>
      <w:r w:rsidR="00D02604">
        <w:rPr>
          <w:color w:val="000000"/>
        </w:rPr>
        <w:t xml:space="preserve"> Additional keys for the site should not be cut without permission.</w:t>
      </w:r>
    </w:p>
    <w:p w14:paraId="1503D4A7" w14:textId="3398CECF" w:rsidR="002F035E" w:rsidRDefault="002F035E" w:rsidP="002F035E">
      <w:pPr>
        <w:numPr>
          <w:ilvl w:val="0"/>
          <w:numId w:val="5"/>
        </w:numPr>
        <w:pBdr>
          <w:top w:val="nil"/>
          <w:left w:val="nil"/>
          <w:bottom w:val="nil"/>
          <w:right w:val="nil"/>
          <w:between w:val="nil"/>
        </w:pBdr>
        <w:spacing w:after="0"/>
        <w:ind w:left="1440"/>
        <w:jc w:val="both"/>
      </w:pPr>
      <w:r>
        <w:rPr>
          <w:color w:val="000000"/>
        </w:rPr>
        <w:t xml:space="preserve">To </w:t>
      </w:r>
      <w:r w:rsidR="00656847">
        <w:rPr>
          <w:color w:val="000000"/>
        </w:rPr>
        <w:t>use the water supply responsibly and ensure that no hoses or sprinkler systems are connected to the water supply, and that taps are turned off after use.</w:t>
      </w:r>
    </w:p>
    <w:p w14:paraId="00000031" w14:textId="6EAA6910" w:rsidR="00703EB7" w:rsidRPr="0083372A" w:rsidRDefault="00D5703F" w:rsidP="00656847">
      <w:pPr>
        <w:numPr>
          <w:ilvl w:val="0"/>
          <w:numId w:val="5"/>
        </w:numPr>
        <w:pBdr>
          <w:top w:val="nil"/>
          <w:left w:val="nil"/>
          <w:bottom w:val="nil"/>
          <w:right w:val="nil"/>
          <w:between w:val="nil"/>
        </w:pBdr>
        <w:spacing w:after="0"/>
        <w:ind w:left="1440"/>
        <w:jc w:val="both"/>
      </w:pPr>
      <w:r>
        <w:rPr>
          <w:color w:val="000000"/>
        </w:rPr>
        <w:t>Not to fell any existing tree</w:t>
      </w:r>
      <w:r w:rsidR="00656847">
        <w:rPr>
          <w:color w:val="000000"/>
        </w:rPr>
        <w:t>, nor</w:t>
      </w:r>
      <w:r>
        <w:rPr>
          <w:color w:val="000000"/>
        </w:rPr>
        <w:t xml:space="preserve"> </w:t>
      </w:r>
      <w:r w:rsidR="00656847">
        <w:rPr>
          <w:color w:val="000000"/>
        </w:rPr>
        <w:t xml:space="preserve">to carry out reduction or maintenance of any existing tree, other than light pruning with secateurs, without the specific agreement and </w:t>
      </w:r>
      <w:r>
        <w:rPr>
          <w:color w:val="000000"/>
        </w:rPr>
        <w:t>consent of the Faversham Town Council.</w:t>
      </w:r>
    </w:p>
    <w:p w14:paraId="1A8D6B9F" w14:textId="6670D835" w:rsidR="0083372A" w:rsidRDefault="0083372A" w:rsidP="00656847">
      <w:pPr>
        <w:numPr>
          <w:ilvl w:val="0"/>
          <w:numId w:val="5"/>
        </w:numPr>
        <w:pBdr>
          <w:top w:val="nil"/>
          <w:left w:val="nil"/>
          <w:bottom w:val="nil"/>
          <w:right w:val="nil"/>
          <w:between w:val="nil"/>
        </w:pBdr>
        <w:spacing w:after="0"/>
        <w:ind w:left="1440"/>
        <w:jc w:val="both"/>
      </w:pPr>
      <w:r>
        <w:rPr>
          <w:color w:val="000000"/>
        </w:rPr>
        <w:t xml:space="preserve">To be mindful of resident wildlife such as slow worms and hedgehogs when using lawn mowers and </w:t>
      </w:r>
      <w:proofErr w:type="spellStart"/>
      <w:r>
        <w:rPr>
          <w:color w:val="000000"/>
        </w:rPr>
        <w:t>strimmers</w:t>
      </w:r>
      <w:proofErr w:type="spellEnd"/>
      <w:r>
        <w:rPr>
          <w:color w:val="000000"/>
        </w:rPr>
        <w:t xml:space="preserve"> etc.</w:t>
      </w:r>
    </w:p>
    <w:p w14:paraId="00000032" w14:textId="4E75A829" w:rsidR="00703EB7" w:rsidRDefault="000E4B29">
      <w:pPr>
        <w:numPr>
          <w:ilvl w:val="0"/>
          <w:numId w:val="5"/>
        </w:numPr>
        <w:pBdr>
          <w:top w:val="nil"/>
          <w:left w:val="nil"/>
          <w:bottom w:val="nil"/>
          <w:right w:val="nil"/>
          <w:between w:val="nil"/>
        </w:pBdr>
        <w:spacing w:after="0"/>
        <w:ind w:left="1440"/>
        <w:jc w:val="both"/>
      </w:pPr>
      <w:r>
        <w:rPr>
          <w:color w:val="000000"/>
        </w:rPr>
        <w:t>To r</w:t>
      </w:r>
      <w:r w:rsidR="00D5703F">
        <w:rPr>
          <w:color w:val="000000"/>
        </w:rPr>
        <w:t>espect requests to visit the site by agencies and people who are not tenants.</w:t>
      </w:r>
    </w:p>
    <w:p w14:paraId="00000034" w14:textId="2E3612E5" w:rsidR="00703EB7" w:rsidRPr="00CA5CB8" w:rsidRDefault="00D5703F">
      <w:pPr>
        <w:numPr>
          <w:ilvl w:val="0"/>
          <w:numId w:val="5"/>
        </w:numPr>
        <w:pBdr>
          <w:top w:val="nil"/>
          <w:left w:val="nil"/>
          <w:bottom w:val="nil"/>
          <w:right w:val="nil"/>
          <w:between w:val="nil"/>
        </w:pBdr>
        <w:spacing w:after="0"/>
        <w:ind w:left="1440"/>
        <w:jc w:val="both"/>
      </w:pPr>
      <w:r>
        <w:rPr>
          <w:color w:val="000000"/>
        </w:rPr>
        <w:t>Not to sub-let plots or portions of plots.</w:t>
      </w:r>
    </w:p>
    <w:p w14:paraId="468A24C0" w14:textId="3CB0B623" w:rsidR="00CA5CB8" w:rsidRDefault="00CA5CB8" w:rsidP="00CA5CB8">
      <w:pPr>
        <w:pBdr>
          <w:top w:val="nil"/>
          <w:left w:val="nil"/>
          <w:bottom w:val="nil"/>
          <w:right w:val="nil"/>
          <w:between w:val="nil"/>
        </w:pBdr>
        <w:spacing w:after="0"/>
        <w:jc w:val="both"/>
        <w:rPr>
          <w:color w:val="000000"/>
        </w:rPr>
      </w:pPr>
    </w:p>
    <w:p w14:paraId="00000035" w14:textId="77777777" w:rsidR="00703EB7" w:rsidRDefault="00703EB7">
      <w:pPr>
        <w:spacing w:after="0"/>
        <w:jc w:val="both"/>
      </w:pPr>
    </w:p>
    <w:p w14:paraId="1B865C72" w14:textId="28F77FF7" w:rsidR="00CA5CB8" w:rsidRDefault="00CA5CB8">
      <w:pPr>
        <w:numPr>
          <w:ilvl w:val="0"/>
          <w:numId w:val="1"/>
        </w:numPr>
        <w:pBdr>
          <w:top w:val="nil"/>
          <w:left w:val="nil"/>
          <w:bottom w:val="nil"/>
          <w:right w:val="nil"/>
          <w:between w:val="nil"/>
        </w:pBdr>
        <w:spacing w:after="0"/>
        <w:jc w:val="both"/>
        <w:rPr>
          <w:b/>
          <w:color w:val="000000"/>
        </w:rPr>
      </w:pPr>
      <w:r>
        <w:rPr>
          <w:b/>
          <w:color w:val="000000"/>
        </w:rPr>
        <w:t>Disclaimer</w:t>
      </w:r>
    </w:p>
    <w:p w14:paraId="39F4DD6E" w14:textId="085635DC" w:rsidR="00CA5CB8" w:rsidRPr="00CA5CB8" w:rsidRDefault="00CA5CB8" w:rsidP="0083372A">
      <w:pPr>
        <w:numPr>
          <w:ilvl w:val="2"/>
          <w:numId w:val="11"/>
        </w:numPr>
        <w:pBdr>
          <w:top w:val="nil"/>
          <w:left w:val="nil"/>
          <w:bottom w:val="nil"/>
          <w:right w:val="nil"/>
          <w:between w:val="nil"/>
        </w:pBdr>
        <w:spacing w:after="0"/>
        <w:jc w:val="both"/>
        <w:rPr>
          <w:bCs/>
          <w:color w:val="000000"/>
        </w:rPr>
      </w:pPr>
      <w:r w:rsidRPr="00CA5CB8">
        <w:rPr>
          <w:bCs/>
          <w:color w:val="000000"/>
        </w:rPr>
        <w:t>Personal belongings and all items brought to or left at the allotment site are at your own risk</w:t>
      </w:r>
    </w:p>
    <w:p w14:paraId="314705C8" w14:textId="04EEED4A" w:rsidR="00CA5CB8" w:rsidRDefault="00CA5CB8" w:rsidP="0083372A">
      <w:pPr>
        <w:numPr>
          <w:ilvl w:val="2"/>
          <w:numId w:val="11"/>
        </w:numPr>
        <w:pBdr>
          <w:top w:val="nil"/>
          <w:left w:val="nil"/>
          <w:bottom w:val="nil"/>
          <w:right w:val="nil"/>
          <w:between w:val="nil"/>
        </w:pBdr>
        <w:spacing w:after="0"/>
        <w:jc w:val="both"/>
        <w:rPr>
          <w:bCs/>
          <w:color w:val="000000"/>
        </w:rPr>
      </w:pPr>
      <w:r w:rsidRPr="00CA5CB8">
        <w:rPr>
          <w:bCs/>
          <w:color w:val="000000"/>
        </w:rPr>
        <w:t>The use of communal tools</w:t>
      </w:r>
      <w:r w:rsidR="0083372A">
        <w:rPr>
          <w:bCs/>
          <w:color w:val="000000"/>
        </w:rPr>
        <w:t>, machinery</w:t>
      </w:r>
      <w:r w:rsidRPr="00CA5CB8">
        <w:rPr>
          <w:bCs/>
          <w:color w:val="000000"/>
        </w:rPr>
        <w:t xml:space="preserve"> and resources are at your own risk</w:t>
      </w:r>
    </w:p>
    <w:p w14:paraId="20569DD6" w14:textId="35F1E6A5" w:rsidR="00D02604" w:rsidRDefault="00D02604" w:rsidP="00D02604">
      <w:pPr>
        <w:pBdr>
          <w:top w:val="nil"/>
          <w:left w:val="nil"/>
          <w:bottom w:val="nil"/>
          <w:right w:val="nil"/>
          <w:between w:val="nil"/>
        </w:pBdr>
        <w:spacing w:after="0"/>
        <w:jc w:val="both"/>
        <w:rPr>
          <w:bCs/>
          <w:color w:val="000000"/>
        </w:rPr>
      </w:pPr>
    </w:p>
    <w:p w14:paraId="1C2A21DC" w14:textId="77777777" w:rsidR="00D02604" w:rsidRPr="00D02604" w:rsidRDefault="00D02604" w:rsidP="00D02604">
      <w:pPr>
        <w:pBdr>
          <w:top w:val="nil"/>
          <w:left w:val="nil"/>
          <w:bottom w:val="nil"/>
          <w:right w:val="nil"/>
          <w:between w:val="nil"/>
        </w:pBdr>
        <w:spacing w:after="0"/>
        <w:jc w:val="both"/>
        <w:rPr>
          <w:bCs/>
          <w:color w:val="000000"/>
        </w:rPr>
      </w:pPr>
    </w:p>
    <w:p w14:paraId="334E1C31" w14:textId="11A69725" w:rsidR="001E7A22" w:rsidRDefault="001E7A22">
      <w:pPr>
        <w:numPr>
          <w:ilvl w:val="0"/>
          <w:numId w:val="1"/>
        </w:numPr>
        <w:pBdr>
          <w:top w:val="nil"/>
          <w:left w:val="nil"/>
          <w:bottom w:val="nil"/>
          <w:right w:val="nil"/>
          <w:between w:val="nil"/>
        </w:pBdr>
        <w:spacing w:after="0"/>
        <w:jc w:val="both"/>
        <w:rPr>
          <w:b/>
          <w:color w:val="000000"/>
        </w:rPr>
      </w:pPr>
      <w:r>
        <w:rPr>
          <w:b/>
          <w:color w:val="000000"/>
        </w:rPr>
        <w:t>Termination of Tenancy</w:t>
      </w:r>
    </w:p>
    <w:p w14:paraId="3F01113A" w14:textId="135ACFE9" w:rsidR="001E7A22" w:rsidRPr="001E7A22" w:rsidRDefault="001E7A22" w:rsidP="001E7A22">
      <w:pPr>
        <w:numPr>
          <w:ilvl w:val="0"/>
          <w:numId w:val="13"/>
        </w:numPr>
        <w:pBdr>
          <w:top w:val="nil"/>
          <w:left w:val="nil"/>
          <w:bottom w:val="nil"/>
          <w:right w:val="nil"/>
          <w:between w:val="nil"/>
        </w:pBdr>
        <w:spacing w:after="0"/>
        <w:jc w:val="both"/>
        <w:rPr>
          <w:bCs/>
          <w:color w:val="000000"/>
        </w:rPr>
      </w:pPr>
      <w:r w:rsidRPr="001E7A22">
        <w:rPr>
          <w:bCs/>
          <w:color w:val="000000"/>
        </w:rPr>
        <w:t xml:space="preserve">At the end of the tenancy, the tenant shall be responsible for removing all rubbish and unwanted </w:t>
      </w:r>
      <w:r>
        <w:rPr>
          <w:bCs/>
          <w:color w:val="000000"/>
        </w:rPr>
        <w:t xml:space="preserve">items and </w:t>
      </w:r>
      <w:r w:rsidRPr="001E7A22">
        <w:rPr>
          <w:bCs/>
          <w:color w:val="000000"/>
        </w:rPr>
        <w:t>materials</w:t>
      </w:r>
      <w:r>
        <w:rPr>
          <w:bCs/>
          <w:color w:val="000000"/>
        </w:rPr>
        <w:t>, and leaving the plot in a lettable condition.</w:t>
      </w:r>
    </w:p>
    <w:p w14:paraId="0117FFF3" w14:textId="181008B7" w:rsidR="001E7A22" w:rsidRPr="001E7A22" w:rsidRDefault="001E7A22" w:rsidP="001E7A22">
      <w:pPr>
        <w:numPr>
          <w:ilvl w:val="0"/>
          <w:numId w:val="13"/>
        </w:numPr>
        <w:pBdr>
          <w:top w:val="nil"/>
          <w:left w:val="nil"/>
          <w:bottom w:val="nil"/>
          <w:right w:val="nil"/>
          <w:between w:val="nil"/>
        </w:pBdr>
        <w:spacing w:after="0"/>
        <w:jc w:val="both"/>
        <w:rPr>
          <w:bCs/>
          <w:color w:val="000000"/>
        </w:rPr>
      </w:pPr>
      <w:r w:rsidRPr="001E7A22">
        <w:rPr>
          <w:bCs/>
          <w:color w:val="000000"/>
        </w:rPr>
        <w:t>The Association is not liable for the cost of any items not removed from the site</w:t>
      </w:r>
      <w:r>
        <w:rPr>
          <w:bCs/>
          <w:color w:val="000000"/>
        </w:rPr>
        <w:t>.</w:t>
      </w:r>
    </w:p>
    <w:p w14:paraId="7D8D7C75" w14:textId="77777777" w:rsidR="001E7A22" w:rsidRDefault="001E7A22" w:rsidP="001E7A22">
      <w:pPr>
        <w:pBdr>
          <w:top w:val="nil"/>
          <w:left w:val="nil"/>
          <w:bottom w:val="nil"/>
          <w:right w:val="nil"/>
          <w:between w:val="nil"/>
        </w:pBdr>
        <w:spacing w:after="0"/>
        <w:ind w:left="1800"/>
        <w:jc w:val="both"/>
        <w:rPr>
          <w:b/>
          <w:color w:val="000000"/>
        </w:rPr>
      </w:pPr>
    </w:p>
    <w:p w14:paraId="0000003D" w14:textId="03857E62" w:rsidR="00703EB7" w:rsidRDefault="00D5703F">
      <w:pPr>
        <w:numPr>
          <w:ilvl w:val="0"/>
          <w:numId w:val="1"/>
        </w:numPr>
        <w:pBdr>
          <w:top w:val="nil"/>
          <w:left w:val="nil"/>
          <w:bottom w:val="nil"/>
          <w:right w:val="nil"/>
          <w:between w:val="nil"/>
        </w:pBdr>
        <w:spacing w:after="0"/>
        <w:jc w:val="both"/>
        <w:rPr>
          <w:b/>
          <w:color w:val="000000"/>
        </w:rPr>
      </w:pPr>
      <w:r>
        <w:rPr>
          <w:b/>
          <w:color w:val="000000"/>
        </w:rPr>
        <w:t>Grievance and Complaint</w:t>
      </w:r>
    </w:p>
    <w:p w14:paraId="0000003E" w14:textId="77777777" w:rsidR="00703EB7" w:rsidRDefault="00703EB7">
      <w:pPr>
        <w:pBdr>
          <w:top w:val="nil"/>
          <w:left w:val="nil"/>
          <w:bottom w:val="nil"/>
          <w:right w:val="nil"/>
          <w:between w:val="nil"/>
        </w:pBdr>
        <w:spacing w:after="0"/>
        <w:ind w:left="720"/>
        <w:jc w:val="both"/>
        <w:rPr>
          <w:b/>
          <w:color w:val="000000"/>
        </w:rPr>
      </w:pPr>
    </w:p>
    <w:p w14:paraId="1DEE31AF" w14:textId="77777777" w:rsidR="0007375F" w:rsidRPr="0007375F" w:rsidRDefault="00D5703F" w:rsidP="0007375F">
      <w:pPr>
        <w:numPr>
          <w:ilvl w:val="0"/>
          <w:numId w:val="7"/>
        </w:numPr>
        <w:pBdr>
          <w:top w:val="nil"/>
          <w:left w:val="nil"/>
          <w:bottom w:val="nil"/>
          <w:right w:val="nil"/>
          <w:between w:val="nil"/>
        </w:pBdr>
        <w:spacing w:after="0"/>
        <w:ind w:left="1080"/>
        <w:jc w:val="both"/>
      </w:pPr>
      <w:r>
        <w:rPr>
          <w:color w:val="000000"/>
        </w:rPr>
        <w:t>Faversham Town Council</w:t>
      </w:r>
      <w:r w:rsidR="00656847">
        <w:rPr>
          <w:color w:val="000000"/>
        </w:rPr>
        <w:t xml:space="preserve">, in conjunction with the Allotment Management Group, </w:t>
      </w:r>
      <w:r>
        <w:rPr>
          <w:color w:val="000000"/>
        </w:rPr>
        <w:t>shall have the right to inspect sites for all matters concerning upholding the terms of the agreement.</w:t>
      </w:r>
      <w:r w:rsidR="0007375F" w:rsidRPr="0007375F">
        <w:rPr>
          <w:color w:val="000000"/>
        </w:rPr>
        <w:t xml:space="preserve"> </w:t>
      </w:r>
    </w:p>
    <w:p w14:paraId="0000003F" w14:textId="10D4959D" w:rsidR="00703EB7" w:rsidRDefault="0007375F" w:rsidP="0007375F">
      <w:pPr>
        <w:numPr>
          <w:ilvl w:val="0"/>
          <w:numId w:val="7"/>
        </w:numPr>
        <w:pBdr>
          <w:top w:val="nil"/>
          <w:left w:val="nil"/>
          <w:bottom w:val="nil"/>
          <w:right w:val="nil"/>
          <w:between w:val="nil"/>
        </w:pBdr>
        <w:spacing w:after="0"/>
        <w:ind w:left="1080"/>
        <w:jc w:val="both"/>
      </w:pPr>
      <w:r>
        <w:rPr>
          <w:color w:val="000000"/>
        </w:rPr>
        <w:t>Any tenant failing to observe the conditions of the Tenancy Agreement shall receive 28 days’ notice to cultivate land held in the proper manner and if the situation is not remedied within the given time the tenant shall be deemed to have surrendered land held to the Faversham Town Council for reallocation.</w:t>
      </w:r>
    </w:p>
    <w:p w14:paraId="45C388E8" w14:textId="62F159DC" w:rsidR="00656847" w:rsidRPr="00656847" w:rsidRDefault="00656847">
      <w:pPr>
        <w:numPr>
          <w:ilvl w:val="0"/>
          <w:numId w:val="7"/>
        </w:numPr>
        <w:pBdr>
          <w:top w:val="nil"/>
          <w:left w:val="nil"/>
          <w:bottom w:val="nil"/>
          <w:right w:val="nil"/>
          <w:between w:val="nil"/>
        </w:pBdr>
        <w:spacing w:after="0"/>
        <w:ind w:left="1080"/>
        <w:jc w:val="both"/>
      </w:pPr>
      <w:r>
        <w:t>Grievances should be addressed to the Secretary in the first instance.</w:t>
      </w:r>
    </w:p>
    <w:p w14:paraId="00000040" w14:textId="0DF01D11" w:rsidR="00703EB7" w:rsidRDefault="00D5703F">
      <w:pPr>
        <w:numPr>
          <w:ilvl w:val="0"/>
          <w:numId w:val="7"/>
        </w:numPr>
        <w:pBdr>
          <w:top w:val="nil"/>
          <w:left w:val="nil"/>
          <w:bottom w:val="nil"/>
          <w:right w:val="nil"/>
          <w:between w:val="nil"/>
        </w:pBdr>
        <w:spacing w:after="0"/>
        <w:ind w:left="1080"/>
        <w:jc w:val="both"/>
      </w:pPr>
      <w:r>
        <w:rPr>
          <w:color w:val="000000"/>
        </w:rPr>
        <w:t>A</w:t>
      </w:r>
      <w:r w:rsidR="0007375F">
        <w:rPr>
          <w:color w:val="000000"/>
        </w:rPr>
        <w:t xml:space="preserve">ppeals </w:t>
      </w:r>
      <w:r>
        <w:rPr>
          <w:color w:val="000000"/>
        </w:rPr>
        <w:t xml:space="preserve">regarding </w:t>
      </w:r>
      <w:r w:rsidR="00CE110D">
        <w:rPr>
          <w:color w:val="000000"/>
        </w:rPr>
        <w:t xml:space="preserve">unresolved </w:t>
      </w:r>
      <w:r>
        <w:rPr>
          <w:color w:val="000000"/>
        </w:rPr>
        <w:t xml:space="preserve">grievances </w:t>
      </w:r>
      <w:r w:rsidR="0007375F">
        <w:rPr>
          <w:color w:val="000000"/>
        </w:rPr>
        <w:t xml:space="preserve">and complaints </w:t>
      </w:r>
      <w:r>
        <w:rPr>
          <w:color w:val="000000"/>
        </w:rPr>
        <w:t>shall be made in writing to the Town Clerk</w:t>
      </w:r>
      <w:r w:rsidR="0007375F">
        <w:rPr>
          <w:color w:val="000000"/>
        </w:rPr>
        <w:t xml:space="preserve"> of Faversham Town Council</w:t>
      </w:r>
      <w:r>
        <w:rPr>
          <w:color w:val="000000"/>
        </w:rPr>
        <w:t xml:space="preserve">. </w:t>
      </w:r>
    </w:p>
    <w:p w14:paraId="00000042" w14:textId="77777777" w:rsidR="00703EB7" w:rsidRDefault="00703EB7">
      <w:pPr>
        <w:spacing w:after="0"/>
        <w:ind w:left="360"/>
        <w:jc w:val="both"/>
      </w:pPr>
    </w:p>
    <w:p w14:paraId="00000043" w14:textId="77777777" w:rsidR="00703EB7" w:rsidRDefault="00D5703F">
      <w:pPr>
        <w:numPr>
          <w:ilvl w:val="0"/>
          <w:numId w:val="1"/>
        </w:numPr>
        <w:pBdr>
          <w:top w:val="nil"/>
          <w:left w:val="nil"/>
          <w:bottom w:val="nil"/>
          <w:right w:val="nil"/>
          <w:between w:val="nil"/>
        </w:pBdr>
        <w:spacing w:after="0"/>
        <w:jc w:val="both"/>
        <w:rPr>
          <w:b/>
          <w:color w:val="000000"/>
        </w:rPr>
      </w:pPr>
      <w:r>
        <w:rPr>
          <w:b/>
          <w:color w:val="000000"/>
        </w:rPr>
        <w:t>Meetings</w:t>
      </w:r>
    </w:p>
    <w:p w14:paraId="00000044" w14:textId="77777777" w:rsidR="00703EB7" w:rsidRDefault="00703EB7">
      <w:pPr>
        <w:pBdr>
          <w:top w:val="nil"/>
          <w:left w:val="nil"/>
          <w:bottom w:val="nil"/>
          <w:right w:val="nil"/>
          <w:between w:val="nil"/>
        </w:pBdr>
        <w:spacing w:after="0"/>
        <w:ind w:left="720"/>
        <w:jc w:val="both"/>
        <w:rPr>
          <w:b/>
          <w:color w:val="000000"/>
        </w:rPr>
      </w:pPr>
    </w:p>
    <w:p w14:paraId="00000045" w14:textId="77777777" w:rsidR="00703EB7" w:rsidRDefault="00D5703F">
      <w:pPr>
        <w:numPr>
          <w:ilvl w:val="1"/>
          <w:numId w:val="7"/>
        </w:numPr>
        <w:pBdr>
          <w:top w:val="nil"/>
          <w:left w:val="nil"/>
          <w:bottom w:val="nil"/>
          <w:right w:val="nil"/>
          <w:between w:val="nil"/>
        </w:pBdr>
        <w:spacing w:after="0"/>
        <w:ind w:left="1134" w:hanging="425"/>
        <w:jc w:val="both"/>
      </w:pPr>
      <w:r>
        <w:rPr>
          <w:color w:val="000000"/>
        </w:rPr>
        <w:t>An Annual General Meeting will be held in March of each year.</w:t>
      </w:r>
    </w:p>
    <w:p w14:paraId="4E93F320" w14:textId="623F22E6" w:rsidR="00656847" w:rsidRPr="00656847" w:rsidRDefault="00656847" w:rsidP="00656847">
      <w:pPr>
        <w:numPr>
          <w:ilvl w:val="1"/>
          <w:numId w:val="7"/>
        </w:numPr>
        <w:pBdr>
          <w:top w:val="nil"/>
          <w:left w:val="nil"/>
          <w:bottom w:val="nil"/>
          <w:right w:val="nil"/>
          <w:between w:val="nil"/>
        </w:pBdr>
        <w:spacing w:after="0"/>
        <w:ind w:left="1134" w:hanging="425"/>
        <w:jc w:val="both"/>
      </w:pPr>
      <w:r>
        <w:rPr>
          <w:color w:val="000000"/>
        </w:rPr>
        <w:t>T</w:t>
      </w:r>
      <w:r w:rsidR="00D5703F">
        <w:rPr>
          <w:color w:val="000000"/>
        </w:rPr>
        <w:t>he Allotment Association shall at least two times in every calendar year hold an open meeting for guidance information and future planning to which meetings all tenants are invited.</w:t>
      </w:r>
      <w:r w:rsidRPr="00656847">
        <w:rPr>
          <w:color w:val="000000"/>
        </w:rPr>
        <w:t xml:space="preserve"> </w:t>
      </w:r>
    </w:p>
    <w:p w14:paraId="3BCE262C" w14:textId="3E66A7C9" w:rsidR="00656847" w:rsidRDefault="00656847" w:rsidP="00656847">
      <w:pPr>
        <w:numPr>
          <w:ilvl w:val="1"/>
          <w:numId w:val="7"/>
        </w:numPr>
        <w:pBdr>
          <w:top w:val="nil"/>
          <w:left w:val="nil"/>
          <w:bottom w:val="nil"/>
          <w:right w:val="nil"/>
          <w:between w:val="nil"/>
        </w:pBdr>
        <w:spacing w:after="0"/>
        <w:ind w:left="1134" w:hanging="425"/>
        <w:jc w:val="both"/>
      </w:pPr>
      <w:r>
        <w:rPr>
          <w:color w:val="000000"/>
        </w:rPr>
        <w:t>The Management Group of the Allotment Assoc</w:t>
      </w:r>
      <w:r w:rsidR="000E4B29">
        <w:rPr>
          <w:color w:val="000000"/>
        </w:rPr>
        <w:t>i</w:t>
      </w:r>
      <w:r>
        <w:rPr>
          <w:color w:val="000000"/>
        </w:rPr>
        <w:t>ation shall meet as business requires, generally on a monthly basis.</w:t>
      </w:r>
    </w:p>
    <w:p w14:paraId="55784F42" w14:textId="77777777" w:rsidR="001E7A22" w:rsidRDefault="001E7A22">
      <w:pPr>
        <w:spacing w:after="0" w:line="240" w:lineRule="auto"/>
      </w:pPr>
    </w:p>
    <w:p w14:paraId="0000004D" w14:textId="77777777" w:rsidR="00703EB7" w:rsidRDefault="00703EB7">
      <w:pPr>
        <w:spacing w:after="0" w:line="240" w:lineRule="auto"/>
      </w:pPr>
    </w:p>
    <w:p w14:paraId="0000004E" w14:textId="77777777" w:rsidR="00703EB7" w:rsidRDefault="00D5703F">
      <w:pPr>
        <w:spacing w:after="0" w:line="240" w:lineRule="auto"/>
      </w:pPr>
      <w:r>
        <w:t xml:space="preserve">I, _________________________________________________ </w:t>
      </w:r>
    </w:p>
    <w:p w14:paraId="0000004F" w14:textId="77777777" w:rsidR="00703EB7" w:rsidRDefault="00703EB7">
      <w:pPr>
        <w:spacing w:after="0" w:line="240" w:lineRule="auto"/>
      </w:pPr>
    </w:p>
    <w:p w14:paraId="00000050" w14:textId="77777777" w:rsidR="00703EB7" w:rsidRDefault="00703EB7">
      <w:pPr>
        <w:spacing w:after="0" w:line="240" w:lineRule="auto"/>
      </w:pPr>
    </w:p>
    <w:p w14:paraId="00000051" w14:textId="77777777" w:rsidR="00703EB7" w:rsidRDefault="00D5703F">
      <w:pPr>
        <w:spacing w:after="0" w:line="240" w:lineRule="auto"/>
      </w:pPr>
      <w:r>
        <w:t>Tenant of plot number ____________________on the St Nicholas Allotment site have received the current Tenancy Agreement and agree to abide by the rules laid down in the Agreement.</w:t>
      </w:r>
    </w:p>
    <w:p w14:paraId="00000052" w14:textId="77777777" w:rsidR="00703EB7" w:rsidRDefault="00703EB7">
      <w:pPr>
        <w:spacing w:after="0" w:line="240" w:lineRule="auto"/>
      </w:pPr>
    </w:p>
    <w:p w14:paraId="00000053" w14:textId="77777777" w:rsidR="00703EB7" w:rsidRDefault="00D5703F">
      <w:pPr>
        <w:spacing w:after="0" w:line="240" w:lineRule="auto"/>
      </w:pPr>
      <w:r>
        <w:t>Date ____________________________________</w:t>
      </w:r>
    </w:p>
    <w:p w14:paraId="00000054" w14:textId="77777777" w:rsidR="00703EB7" w:rsidRDefault="00703EB7">
      <w:pPr>
        <w:spacing w:after="0" w:line="240" w:lineRule="auto"/>
      </w:pPr>
    </w:p>
    <w:p w14:paraId="00000056" w14:textId="7A4216DF" w:rsidR="00703EB7" w:rsidRDefault="00D5703F">
      <w:pPr>
        <w:spacing w:after="0" w:line="240" w:lineRule="auto"/>
      </w:pPr>
      <w:r>
        <w:t xml:space="preserve">Please sign and return a copy of this agreement to The </w:t>
      </w:r>
      <w:r w:rsidR="000E4B29">
        <w:t>Secretary Secretary.SNAG@outlook.com</w:t>
      </w:r>
    </w:p>
    <w:sectPr w:rsidR="00703EB7">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98F1" w14:textId="77777777" w:rsidR="0004553A" w:rsidRDefault="0004553A" w:rsidP="000E4B29">
      <w:pPr>
        <w:spacing w:after="0" w:line="240" w:lineRule="auto"/>
      </w:pPr>
      <w:r>
        <w:separator/>
      </w:r>
    </w:p>
  </w:endnote>
  <w:endnote w:type="continuationSeparator" w:id="0">
    <w:p w14:paraId="0A674596" w14:textId="77777777" w:rsidR="0004553A" w:rsidRDefault="0004553A" w:rsidP="000E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89904"/>
      <w:docPartObj>
        <w:docPartGallery w:val="Page Numbers (Bottom of Page)"/>
        <w:docPartUnique/>
      </w:docPartObj>
    </w:sdtPr>
    <w:sdtEndPr>
      <w:rPr>
        <w:noProof/>
      </w:rPr>
    </w:sdtEndPr>
    <w:sdtContent>
      <w:p w14:paraId="4CB125AB" w14:textId="55EB92C5" w:rsidR="000E4B29" w:rsidRDefault="000E4B29">
        <w:pPr>
          <w:pStyle w:val="Footer"/>
        </w:pPr>
        <w:r>
          <w:fldChar w:fldCharType="begin"/>
        </w:r>
        <w:r>
          <w:instrText xml:space="preserve"> PAGE   \* MERGEFORMAT </w:instrText>
        </w:r>
        <w:r>
          <w:fldChar w:fldCharType="separate"/>
        </w:r>
        <w:r>
          <w:rPr>
            <w:noProof/>
          </w:rPr>
          <w:t>2</w:t>
        </w:r>
        <w:r>
          <w:rPr>
            <w:noProof/>
          </w:rPr>
          <w:fldChar w:fldCharType="end"/>
        </w:r>
      </w:p>
    </w:sdtContent>
  </w:sdt>
  <w:p w14:paraId="327C6E2B" w14:textId="77777777" w:rsidR="000E4B29" w:rsidRDefault="000E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64A9" w14:textId="77777777" w:rsidR="0004553A" w:rsidRDefault="0004553A" w:rsidP="000E4B29">
      <w:pPr>
        <w:spacing w:after="0" w:line="240" w:lineRule="auto"/>
      </w:pPr>
      <w:r>
        <w:separator/>
      </w:r>
    </w:p>
  </w:footnote>
  <w:footnote w:type="continuationSeparator" w:id="0">
    <w:p w14:paraId="04169F14" w14:textId="77777777" w:rsidR="0004553A" w:rsidRDefault="0004553A" w:rsidP="000E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EC17" w14:textId="2093ECEF" w:rsidR="002506C7" w:rsidRPr="002506C7" w:rsidRDefault="002506C7">
    <w:pPr>
      <w:pStyle w:val="Header"/>
      <w:rPr>
        <w:i/>
        <w:iCs/>
        <w:sz w:val="20"/>
        <w:szCs w:val="20"/>
        <w:lang w:val="en-US"/>
      </w:rPr>
    </w:pPr>
    <w:r w:rsidRPr="002506C7">
      <w:rPr>
        <w:i/>
        <w:iCs/>
        <w:sz w:val="20"/>
        <w:szCs w:val="20"/>
        <w:lang w:val="en-US"/>
      </w:rPr>
      <w:t>DRAFT –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5F8"/>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51221"/>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75F6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4F5B20"/>
    <w:multiLevelType w:val="multilevel"/>
    <w:tmpl w:val="7B9C92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7B4373"/>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DC0531"/>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361A6D"/>
    <w:multiLevelType w:val="multilevel"/>
    <w:tmpl w:val="FFFFFFFF"/>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9A06CFE"/>
    <w:multiLevelType w:val="multilevel"/>
    <w:tmpl w:val="8DE076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CA703D6"/>
    <w:multiLevelType w:val="multilevel"/>
    <w:tmpl w:val="2C566DDC"/>
    <w:lvl w:ilvl="0">
      <w:start w:val="1"/>
      <w:numFmt w:val="decimal"/>
      <w:lvlText w:val="%1."/>
      <w:lvlJc w:val="left"/>
      <w:pPr>
        <w:ind w:left="720" w:hanging="360"/>
      </w:pPr>
    </w:lvl>
    <w:lvl w:ilvl="1">
      <w:start w:val="1"/>
      <w:numFmt w:val="lowerRoman"/>
      <w:lvlText w:val="%2."/>
      <w:lvlJc w:val="left"/>
      <w:pPr>
        <w:ind w:left="1800" w:hanging="72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25D1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6D0A8A"/>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CB0F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5C2AA2"/>
    <w:multiLevelType w:val="multilevel"/>
    <w:tmpl w:val="2F5A18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08246187">
    <w:abstractNumId w:val="8"/>
  </w:num>
  <w:num w:numId="2" w16cid:durableId="17856792">
    <w:abstractNumId w:val="0"/>
  </w:num>
  <w:num w:numId="3" w16cid:durableId="151262650">
    <w:abstractNumId w:val="9"/>
  </w:num>
  <w:num w:numId="4" w16cid:durableId="1247691560">
    <w:abstractNumId w:val="1"/>
  </w:num>
  <w:num w:numId="5" w16cid:durableId="2102215453">
    <w:abstractNumId w:val="10"/>
  </w:num>
  <w:num w:numId="6" w16cid:durableId="338193223">
    <w:abstractNumId w:val="5"/>
  </w:num>
  <w:num w:numId="7" w16cid:durableId="649209134">
    <w:abstractNumId w:val="2"/>
  </w:num>
  <w:num w:numId="8" w16cid:durableId="1856073614">
    <w:abstractNumId w:val="6"/>
  </w:num>
  <w:num w:numId="9" w16cid:durableId="313027715">
    <w:abstractNumId w:val="4"/>
  </w:num>
  <w:num w:numId="10" w16cid:durableId="829366369">
    <w:abstractNumId w:val="11"/>
  </w:num>
  <w:num w:numId="11" w16cid:durableId="821193082">
    <w:abstractNumId w:val="3"/>
  </w:num>
  <w:num w:numId="12" w16cid:durableId="310640671">
    <w:abstractNumId w:val="7"/>
  </w:num>
  <w:num w:numId="13" w16cid:durableId="10483826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B7"/>
    <w:rsid w:val="0004553A"/>
    <w:rsid w:val="0007375F"/>
    <w:rsid w:val="000E4B29"/>
    <w:rsid w:val="00120EB8"/>
    <w:rsid w:val="001E7A22"/>
    <w:rsid w:val="002506C7"/>
    <w:rsid w:val="002C4860"/>
    <w:rsid w:val="002F035E"/>
    <w:rsid w:val="00584B04"/>
    <w:rsid w:val="00656847"/>
    <w:rsid w:val="00703EB7"/>
    <w:rsid w:val="00774888"/>
    <w:rsid w:val="0083372A"/>
    <w:rsid w:val="008359AD"/>
    <w:rsid w:val="009920DA"/>
    <w:rsid w:val="00CA5CB8"/>
    <w:rsid w:val="00CE110D"/>
    <w:rsid w:val="00D02604"/>
    <w:rsid w:val="00D04A8C"/>
    <w:rsid w:val="00D5703F"/>
    <w:rsid w:val="00DE7E9E"/>
    <w:rsid w:val="00DF1541"/>
    <w:rsid w:val="00FD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2623"/>
  <w15:docId w15:val="{65DE757B-3020-8C46-92A5-8290E079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77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4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B29"/>
  </w:style>
  <w:style w:type="paragraph" w:styleId="Footer">
    <w:name w:val="footer"/>
    <w:basedOn w:val="Normal"/>
    <w:link w:val="FooterChar"/>
    <w:uiPriority w:val="99"/>
    <w:unhideWhenUsed/>
    <w:rsid w:val="000E4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ICb1Kkort6/fqWMXewv4Tdv7A==">AMUW2mWmuTlmiJvSMBbzq9NwXaIf691OTUUhR0+np8XsEElQYpbbSrUXgizx+Kz37da+9ssPY80l9kqmtTX5dRm8XK/Nx4bvVZ2Vw1k8R0lvp3ET8ESQDkLkRSFiOU5RZq9gc5TAEGJH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Mark Holmes</cp:lastModifiedBy>
  <cp:revision>3</cp:revision>
  <dcterms:created xsi:type="dcterms:W3CDTF">2023-02-23T12:32:00Z</dcterms:created>
  <dcterms:modified xsi:type="dcterms:W3CDTF">2023-02-23T12:34:00Z</dcterms:modified>
</cp:coreProperties>
</file>