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A7F9" w14:textId="0170AE2A" w:rsidR="00F07D4E" w:rsidRDefault="00F07D4E" w:rsidP="00F07D4E">
      <w:pPr>
        <w:pStyle w:val="paragraph"/>
        <w:spacing w:before="0" w:beforeAutospacing="0" w:after="0" w:afterAutospacing="0"/>
        <w:ind w:left="360"/>
        <w:jc w:val="center"/>
        <w:textAlignment w:val="baseline"/>
        <w:rPr>
          <w:rFonts w:ascii="Arial" w:hAnsi="Arial" w:cs="Arial"/>
          <w:b/>
          <w:bCs/>
          <w:color w:val="808080"/>
          <w:sz w:val="96"/>
          <w:szCs w:val="96"/>
        </w:rPr>
      </w:pPr>
      <w:bookmarkStart w:id="0" w:name="_Toc359336481"/>
      <w:r>
        <w:rPr>
          <w:rFonts w:ascii="Arial" w:hAnsi="Arial" w:cs="Arial"/>
          <w:b/>
          <w:bCs/>
          <w:noProof/>
          <w:color w:val="808080"/>
          <w:sz w:val="96"/>
          <w:szCs w:val="96"/>
        </w:rPr>
        <w:drawing>
          <wp:inline distT="0" distB="0" distL="0" distR="0" wp14:anchorId="3A366E81" wp14:editId="72DF73F7">
            <wp:extent cx="3096895" cy="2216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16785"/>
                    </a:xfrm>
                    <a:prstGeom prst="rect">
                      <a:avLst/>
                    </a:prstGeom>
                    <a:noFill/>
                    <a:ln>
                      <a:noFill/>
                    </a:ln>
                  </pic:spPr>
                </pic:pic>
              </a:graphicData>
            </a:graphic>
          </wp:inline>
        </w:drawing>
      </w:r>
    </w:p>
    <w:p w14:paraId="04CACD4A" w14:textId="77777777" w:rsidR="00F07D4E" w:rsidRDefault="00F07D4E" w:rsidP="00F07D4E">
      <w:pPr>
        <w:pStyle w:val="paragraph"/>
        <w:spacing w:before="0" w:beforeAutospacing="0" w:after="0" w:afterAutospacing="0"/>
        <w:ind w:left="360"/>
        <w:jc w:val="center"/>
        <w:textAlignment w:val="baseline"/>
        <w:rPr>
          <w:rFonts w:ascii="Arial" w:hAnsi="Arial" w:cs="Arial"/>
          <w:b/>
          <w:bCs/>
          <w:color w:val="808080"/>
          <w:sz w:val="96"/>
          <w:szCs w:val="96"/>
        </w:rPr>
      </w:pPr>
    </w:p>
    <w:p w14:paraId="6D8C0BEC" w14:textId="0B98ED0D" w:rsidR="00F07D4E" w:rsidRDefault="00F07D4E" w:rsidP="00F07D4E">
      <w:pPr>
        <w:pStyle w:val="paragraph"/>
        <w:spacing w:before="0" w:beforeAutospacing="0" w:after="0" w:afterAutospacing="0"/>
        <w:ind w:left="360"/>
        <w:jc w:val="center"/>
        <w:textAlignment w:val="baseline"/>
        <w:rPr>
          <w:rFonts w:ascii="Arial" w:hAnsi="Arial" w:cs="Arial"/>
          <w:b/>
          <w:bCs/>
          <w:color w:val="808080"/>
          <w:sz w:val="96"/>
          <w:szCs w:val="96"/>
        </w:rPr>
      </w:pPr>
      <w:r>
        <w:rPr>
          <w:rFonts w:ascii="Arial" w:hAnsi="Arial" w:cs="Arial"/>
          <w:b/>
          <w:bCs/>
          <w:color w:val="808080"/>
          <w:sz w:val="96"/>
          <w:szCs w:val="96"/>
        </w:rPr>
        <w:t>Faversham Town</w:t>
      </w:r>
      <w:r w:rsidRPr="00F07D4E">
        <w:rPr>
          <w:rFonts w:ascii="Arial" w:hAnsi="Arial" w:cs="Arial"/>
          <w:b/>
          <w:bCs/>
          <w:color w:val="808080"/>
          <w:sz w:val="96"/>
          <w:szCs w:val="96"/>
        </w:rPr>
        <w:t xml:space="preserve"> Council </w:t>
      </w:r>
    </w:p>
    <w:p w14:paraId="0BBBFEB8" w14:textId="70A10D67" w:rsidR="00F07D4E" w:rsidRPr="00F07D4E" w:rsidRDefault="00F07D4E" w:rsidP="00F07D4E">
      <w:pPr>
        <w:pStyle w:val="paragraph"/>
        <w:spacing w:before="0" w:beforeAutospacing="0" w:after="0" w:afterAutospacing="0"/>
        <w:ind w:left="360"/>
        <w:jc w:val="center"/>
        <w:textAlignment w:val="baseline"/>
        <w:rPr>
          <w:rFonts w:ascii="Segoe UI" w:hAnsi="Segoe UI" w:cs="Segoe UI"/>
          <w:color w:val="000000"/>
          <w:sz w:val="18"/>
          <w:szCs w:val="18"/>
        </w:rPr>
      </w:pPr>
      <w:r w:rsidRPr="00F07D4E">
        <w:rPr>
          <w:rFonts w:ascii="Arial" w:hAnsi="Arial" w:cs="Arial"/>
          <w:b/>
          <w:bCs/>
          <w:color w:val="808080"/>
          <w:sz w:val="96"/>
          <w:szCs w:val="96"/>
        </w:rPr>
        <w:t xml:space="preserve">Standing Orders </w:t>
      </w:r>
    </w:p>
    <w:p w14:paraId="462794DC" w14:textId="77777777" w:rsidR="00F07D4E" w:rsidRPr="00F07D4E" w:rsidRDefault="00F07D4E" w:rsidP="00F07D4E">
      <w:pPr>
        <w:textAlignment w:val="baseline"/>
        <w:rPr>
          <w:rFonts w:ascii="Segoe UI" w:hAnsi="Segoe UI" w:cs="Segoe UI"/>
          <w:sz w:val="18"/>
          <w:szCs w:val="18"/>
          <w:lang w:eastAsia="en-GB"/>
        </w:rPr>
      </w:pPr>
      <w:r w:rsidRPr="00F07D4E">
        <w:rPr>
          <w:rFonts w:ascii="Arial" w:hAnsi="Arial" w:cs="Arial"/>
          <w:sz w:val="72"/>
          <w:szCs w:val="72"/>
          <w:lang w:eastAsia="en-GB"/>
        </w:rPr>
        <w:t> </w:t>
      </w:r>
    </w:p>
    <w:p w14:paraId="7786A8B7" w14:textId="77777777" w:rsidR="00F07D4E" w:rsidRPr="00F07D4E" w:rsidRDefault="00F07D4E" w:rsidP="00F07D4E">
      <w:pPr>
        <w:textAlignment w:val="baseline"/>
        <w:rPr>
          <w:rFonts w:ascii="Segoe UI" w:hAnsi="Segoe UI" w:cs="Segoe UI"/>
          <w:sz w:val="18"/>
          <w:szCs w:val="18"/>
          <w:lang w:eastAsia="en-GB"/>
        </w:rPr>
      </w:pPr>
      <w:r w:rsidRPr="00F07D4E">
        <w:rPr>
          <w:rFonts w:ascii="Arial" w:hAnsi="Arial" w:cs="Arial"/>
          <w:sz w:val="72"/>
          <w:szCs w:val="72"/>
          <w:lang w:eastAsia="en-GB"/>
        </w:rPr>
        <w:t> </w:t>
      </w:r>
    </w:p>
    <w:p w14:paraId="04036ACC" w14:textId="77777777" w:rsidR="00F07D4E" w:rsidRPr="00F07D4E" w:rsidRDefault="00F07D4E" w:rsidP="00F07D4E">
      <w:pPr>
        <w:textAlignment w:val="baseline"/>
        <w:rPr>
          <w:rFonts w:ascii="Segoe UI" w:hAnsi="Segoe UI" w:cs="Segoe UI"/>
          <w:sz w:val="18"/>
          <w:szCs w:val="18"/>
          <w:lang w:eastAsia="en-GB"/>
        </w:rPr>
      </w:pPr>
      <w:r w:rsidRPr="00F07D4E">
        <w:rPr>
          <w:szCs w:val="24"/>
          <w:lang w:eastAsia="en-GB"/>
        </w:rPr>
        <w:t> </w:t>
      </w:r>
    </w:p>
    <w:p w14:paraId="1224C065" w14:textId="77777777" w:rsidR="00F07D4E" w:rsidRPr="00F07D4E" w:rsidRDefault="00F07D4E" w:rsidP="00F07D4E">
      <w:pPr>
        <w:textAlignment w:val="baseline"/>
        <w:rPr>
          <w:rFonts w:ascii="Segoe UI" w:hAnsi="Segoe UI" w:cs="Segoe UI"/>
          <w:sz w:val="18"/>
          <w:szCs w:val="18"/>
          <w:lang w:eastAsia="en-GB"/>
        </w:rPr>
      </w:pPr>
      <w:r w:rsidRPr="00F07D4E">
        <w:rPr>
          <w:szCs w:val="24"/>
          <w:lang w:eastAsia="en-GB"/>
        </w:rPr>
        <w:t> </w:t>
      </w:r>
    </w:p>
    <w:p w14:paraId="26F5A395" w14:textId="77777777" w:rsidR="00F07D4E" w:rsidRPr="00F07D4E" w:rsidRDefault="00F07D4E" w:rsidP="00F07D4E">
      <w:pPr>
        <w:textAlignment w:val="baseline"/>
        <w:rPr>
          <w:rFonts w:ascii="Segoe UI" w:hAnsi="Segoe UI" w:cs="Segoe UI"/>
          <w:sz w:val="18"/>
          <w:szCs w:val="18"/>
          <w:lang w:eastAsia="en-GB"/>
        </w:rPr>
      </w:pPr>
      <w:r w:rsidRPr="00F07D4E">
        <w:rPr>
          <w:szCs w:val="24"/>
          <w:lang w:eastAsia="en-GB"/>
        </w:rPr>
        <w:t> </w:t>
      </w:r>
    </w:p>
    <w:p w14:paraId="38914A25" w14:textId="5AD6363B" w:rsidR="00F07D4E" w:rsidRDefault="00F07D4E" w:rsidP="00F07D4E">
      <w:pPr>
        <w:textAlignment w:val="baseline"/>
        <w:rPr>
          <w:szCs w:val="24"/>
          <w:lang w:eastAsia="en-GB"/>
        </w:rPr>
      </w:pPr>
      <w:r w:rsidRPr="00F07D4E">
        <w:rPr>
          <w:szCs w:val="24"/>
          <w:lang w:eastAsia="en-GB"/>
        </w:rPr>
        <w:t> </w:t>
      </w:r>
    </w:p>
    <w:p w14:paraId="66EB5F62" w14:textId="6EB711C2" w:rsidR="00F07D4E" w:rsidRDefault="00F07D4E" w:rsidP="00F07D4E">
      <w:pPr>
        <w:textAlignment w:val="baseline"/>
        <w:rPr>
          <w:szCs w:val="24"/>
          <w:lang w:eastAsia="en-GB"/>
        </w:rPr>
      </w:pPr>
    </w:p>
    <w:p w14:paraId="0031338B" w14:textId="7A931CE8" w:rsidR="00F07D4E" w:rsidRDefault="00F07D4E" w:rsidP="00F07D4E">
      <w:pPr>
        <w:textAlignment w:val="baseline"/>
        <w:rPr>
          <w:szCs w:val="24"/>
          <w:lang w:eastAsia="en-GB"/>
        </w:rPr>
      </w:pPr>
    </w:p>
    <w:p w14:paraId="78C8E013" w14:textId="77777777" w:rsidR="00F07D4E" w:rsidRPr="00F07D4E" w:rsidRDefault="00F07D4E" w:rsidP="00F07D4E">
      <w:pPr>
        <w:textAlignment w:val="baseline"/>
        <w:rPr>
          <w:rFonts w:ascii="Segoe UI" w:hAnsi="Segoe UI" w:cs="Segoe UI"/>
          <w:sz w:val="18"/>
          <w:szCs w:val="18"/>
          <w:lang w:eastAsia="en-GB"/>
        </w:rPr>
      </w:pPr>
    </w:p>
    <w:p w14:paraId="38D63E11" w14:textId="77777777" w:rsidR="00F07D4E" w:rsidRPr="00F07D4E" w:rsidRDefault="00F07D4E" w:rsidP="00F07D4E">
      <w:pPr>
        <w:textAlignment w:val="baseline"/>
        <w:rPr>
          <w:rFonts w:ascii="Segoe UI" w:hAnsi="Segoe UI" w:cs="Segoe UI"/>
          <w:sz w:val="18"/>
          <w:szCs w:val="18"/>
          <w:lang w:eastAsia="en-GB"/>
        </w:rPr>
      </w:pPr>
      <w:r w:rsidRPr="00F07D4E">
        <w:rPr>
          <w:szCs w:val="24"/>
          <w:lang w:eastAsia="en-GB"/>
        </w:rPr>
        <w:t> </w:t>
      </w:r>
    </w:p>
    <w:p w14:paraId="0E17D6BD" w14:textId="77777777" w:rsidR="00F07D4E" w:rsidRPr="00F07D4E" w:rsidRDefault="00F07D4E" w:rsidP="00F07D4E">
      <w:pPr>
        <w:textAlignment w:val="baseline"/>
        <w:rPr>
          <w:rFonts w:ascii="Segoe UI" w:hAnsi="Segoe UI" w:cs="Segoe UI"/>
          <w:sz w:val="18"/>
          <w:szCs w:val="18"/>
          <w:lang w:eastAsia="en-GB"/>
        </w:rPr>
      </w:pPr>
      <w:r w:rsidRPr="00F07D4E">
        <w:rPr>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2265"/>
      </w:tblGrid>
      <w:tr w:rsidR="00F07D4E" w:rsidRPr="00F07D4E" w14:paraId="5BAAFE17" w14:textId="77777777" w:rsidTr="00F07D4E">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395CBDB" w14:textId="77777777" w:rsidR="00F07D4E" w:rsidRPr="00F07D4E" w:rsidRDefault="00F07D4E" w:rsidP="00F07D4E">
            <w:pPr>
              <w:textAlignment w:val="baseline"/>
              <w:rPr>
                <w:szCs w:val="24"/>
                <w:lang w:eastAsia="en-GB"/>
              </w:rPr>
            </w:pPr>
            <w:r w:rsidRPr="00F07D4E">
              <w:rPr>
                <w:rFonts w:ascii="Arial" w:hAnsi="Arial" w:cs="Arial"/>
                <w:b/>
                <w:bCs/>
                <w:szCs w:val="24"/>
                <w:lang w:eastAsia="en-GB"/>
              </w:rPr>
              <w:t>Adopted Date</w:t>
            </w:r>
            <w:r w:rsidRPr="00F07D4E">
              <w:rPr>
                <w:rFonts w:ascii="Arial" w:hAnsi="Arial" w:cs="Arial"/>
                <w:szCs w:val="24"/>
                <w:lang w:eastAsia="en-GB"/>
              </w:rPr>
              <w:t> </w:t>
            </w:r>
          </w:p>
        </w:tc>
        <w:tc>
          <w:tcPr>
            <w:tcW w:w="2265" w:type="dxa"/>
            <w:tcBorders>
              <w:top w:val="single" w:sz="6" w:space="0" w:color="auto"/>
              <w:left w:val="nil"/>
              <w:bottom w:val="single" w:sz="6" w:space="0" w:color="auto"/>
              <w:right w:val="single" w:sz="6" w:space="0" w:color="auto"/>
            </w:tcBorders>
            <w:shd w:val="clear" w:color="auto" w:fill="auto"/>
            <w:hideMark/>
          </w:tcPr>
          <w:p w14:paraId="64BA5710" w14:textId="3CB84257" w:rsidR="00F07D4E" w:rsidRPr="00F07D4E" w:rsidRDefault="00F07D4E" w:rsidP="00F07D4E">
            <w:pPr>
              <w:textAlignment w:val="baseline"/>
              <w:rPr>
                <w:szCs w:val="24"/>
                <w:lang w:eastAsia="en-GB"/>
              </w:rPr>
            </w:pPr>
            <w:r w:rsidRPr="00F07D4E">
              <w:rPr>
                <w:rFonts w:ascii="Arial" w:hAnsi="Arial" w:cs="Arial"/>
                <w:szCs w:val="24"/>
                <w:lang w:eastAsia="en-GB"/>
              </w:rPr>
              <w:t>March 20</w:t>
            </w:r>
            <w:r>
              <w:rPr>
                <w:rFonts w:ascii="Arial" w:hAnsi="Arial" w:cs="Arial"/>
                <w:szCs w:val="24"/>
                <w:lang w:eastAsia="en-GB"/>
              </w:rPr>
              <w:t>20</w:t>
            </w:r>
          </w:p>
        </w:tc>
      </w:tr>
      <w:tr w:rsidR="00F07D4E" w:rsidRPr="00F07D4E" w14:paraId="3EFB28C5" w14:textId="77777777" w:rsidTr="00F07D4E">
        <w:tc>
          <w:tcPr>
            <w:tcW w:w="2505" w:type="dxa"/>
            <w:tcBorders>
              <w:top w:val="nil"/>
              <w:left w:val="single" w:sz="6" w:space="0" w:color="auto"/>
              <w:bottom w:val="single" w:sz="6" w:space="0" w:color="auto"/>
              <w:right w:val="single" w:sz="6" w:space="0" w:color="auto"/>
            </w:tcBorders>
            <w:shd w:val="clear" w:color="auto" w:fill="auto"/>
            <w:hideMark/>
          </w:tcPr>
          <w:p w14:paraId="49E2AD2B" w14:textId="77777777" w:rsidR="00F07D4E" w:rsidRPr="00F07D4E" w:rsidRDefault="00F07D4E" w:rsidP="00F07D4E">
            <w:pPr>
              <w:textAlignment w:val="baseline"/>
              <w:rPr>
                <w:szCs w:val="24"/>
                <w:lang w:eastAsia="en-GB"/>
              </w:rPr>
            </w:pPr>
            <w:r w:rsidRPr="00F07D4E">
              <w:rPr>
                <w:rFonts w:ascii="Arial" w:hAnsi="Arial" w:cs="Arial"/>
                <w:b/>
                <w:bCs/>
                <w:szCs w:val="24"/>
                <w:lang w:eastAsia="en-GB"/>
              </w:rPr>
              <w:t>Review Period</w:t>
            </w:r>
            <w:r w:rsidRPr="00F07D4E">
              <w:rPr>
                <w:rFonts w:ascii="Arial" w:hAnsi="Arial" w:cs="Arial"/>
                <w:szCs w:val="24"/>
                <w:lang w:eastAsia="en-GB"/>
              </w:rPr>
              <w:t> </w:t>
            </w:r>
          </w:p>
        </w:tc>
        <w:tc>
          <w:tcPr>
            <w:tcW w:w="2265" w:type="dxa"/>
            <w:tcBorders>
              <w:top w:val="nil"/>
              <w:left w:val="nil"/>
              <w:bottom w:val="single" w:sz="6" w:space="0" w:color="auto"/>
              <w:right w:val="single" w:sz="6" w:space="0" w:color="auto"/>
            </w:tcBorders>
            <w:shd w:val="clear" w:color="auto" w:fill="auto"/>
            <w:hideMark/>
          </w:tcPr>
          <w:p w14:paraId="181A2B48" w14:textId="77777777" w:rsidR="00F07D4E" w:rsidRPr="00F07D4E" w:rsidRDefault="00F07D4E" w:rsidP="00F07D4E">
            <w:pPr>
              <w:textAlignment w:val="baseline"/>
              <w:rPr>
                <w:szCs w:val="24"/>
                <w:lang w:eastAsia="en-GB"/>
              </w:rPr>
            </w:pPr>
            <w:r w:rsidRPr="00F07D4E">
              <w:rPr>
                <w:rFonts w:ascii="Arial" w:hAnsi="Arial" w:cs="Arial"/>
                <w:szCs w:val="24"/>
                <w:lang w:eastAsia="en-GB"/>
              </w:rPr>
              <w:t>Annually </w:t>
            </w:r>
          </w:p>
        </w:tc>
      </w:tr>
      <w:tr w:rsidR="00F07D4E" w:rsidRPr="00F07D4E" w14:paraId="07441B9E" w14:textId="77777777" w:rsidTr="00F07D4E">
        <w:tc>
          <w:tcPr>
            <w:tcW w:w="2505" w:type="dxa"/>
            <w:tcBorders>
              <w:top w:val="nil"/>
              <w:left w:val="single" w:sz="6" w:space="0" w:color="auto"/>
              <w:bottom w:val="single" w:sz="6" w:space="0" w:color="auto"/>
              <w:right w:val="single" w:sz="6" w:space="0" w:color="auto"/>
            </w:tcBorders>
            <w:shd w:val="clear" w:color="auto" w:fill="auto"/>
            <w:hideMark/>
          </w:tcPr>
          <w:p w14:paraId="4457EF93" w14:textId="77777777" w:rsidR="00F07D4E" w:rsidRPr="00F07D4E" w:rsidRDefault="00F07D4E" w:rsidP="00F07D4E">
            <w:pPr>
              <w:textAlignment w:val="baseline"/>
              <w:rPr>
                <w:szCs w:val="24"/>
                <w:lang w:eastAsia="en-GB"/>
              </w:rPr>
            </w:pPr>
            <w:r w:rsidRPr="00F07D4E">
              <w:rPr>
                <w:rFonts w:ascii="Arial" w:hAnsi="Arial" w:cs="Arial"/>
                <w:b/>
                <w:bCs/>
                <w:szCs w:val="24"/>
                <w:lang w:eastAsia="en-GB"/>
              </w:rPr>
              <w:t>Last Review Date</w:t>
            </w:r>
            <w:r w:rsidRPr="00F07D4E">
              <w:rPr>
                <w:rFonts w:ascii="Arial" w:hAnsi="Arial" w:cs="Arial"/>
                <w:szCs w:val="24"/>
                <w:lang w:eastAsia="en-GB"/>
              </w:rPr>
              <w:t> </w:t>
            </w:r>
          </w:p>
        </w:tc>
        <w:tc>
          <w:tcPr>
            <w:tcW w:w="2265" w:type="dxa"/>
            <w:tcBorders>
              <w:top w:val="nil"/>
              <w:left w:val="nil"/>
              <w:bottom w:val="single" w:sz="6" w:space="0" w:color="auto"/>
              <w:right w:val="single" w:sz="6" w:space="0" w:color="auto"/>
            </w:tcBorders>
            <w:shd w:val="clear" w:color="auto" w:fill="auto"/>
            <w:hideMark/>
          </w:tcPr>
          <w:p w14:paraId="7C8EA45A" w14:textId="77777777" w:rsidR="00F07D4E" w:rsidRPr="00F07D4E" w:rsidRDefault="00F07D4E" w:rsidP="00F07D4E">
            <w:pPr>
              <w:textAlignment w:val="baseline"/>
              <w:rPr>
                <w:szCs w:val="24"/>
                <w:lang w:eastAsia="en-GB"/>
              </w:rPr>
            </w:pPr>
            <w:r w:rsidRPr="00F07D4E">
              <w:rPr>
                <w:rFonts w:ascii="Arial" w:hAnsi="Arial" w:cs="Arial"/>
                <w:szCs w:val="24"/>
                <w:lang w:eastAsia="en-GB"/>
              </w:rPr>
              <w:t> </w:t>
            </w:r>
          </w:p>
        </w:tc>
      </w:tr>
      <w:tr w:rsidR="00F07D4E" w:rsidRPr="00F07D4E" w14:paraId="1174E0DF" w14:textId="77777777" w:rsidTr="00F07D4E">
        <w:tc>
          <w:tcPr>
            <w:tcW w:w="2505" w:type="dxa"/>
            <w:tcBorders>
              <w:top w:val="nil"/>
              <w:left w:val="single" w:sz="6" w:space="0" w:color="auto"/>
              <w:bottom w:val="single" w:sz="6" w:space="0" w:color="auto"/>
              <w:right w:val="single" w:sz="6" w:space="0" w:color="auto"/>
            </w:tcBorders>
            <w:shd w:val="clear" w:color="auto" w:fill="auto"/>
            <w:hideMark/>
          </w:tcPr>
          <w:p w14:paraId="5AE426E2" w14:textId="77777777" w:rsidR="00F07D4E" w:rsidRPr="00F07D4E" w:rsidRDefault="00F07D4E" w:rsidP="00F07D4E">
            <w:pPr>
              <w:textAlignment w:val="baseline"/>
              <w:rPr>
                <w:szCs w:val="24"/>
                <w:lang w:eastAsia="en-GB"/>
              </w:rPr>
            </w:pPr>
            <w:r w:rsidRPr="00F07D4E">
              <w:rPr>
                <w:rFonts w:ascii="Arial" w:hAnsi="Arial" w:cs="Arial"/>
                <w:b/>
                <w:bCs/>
                <w:szCs w:val="24"/>
                <w:lang w:eastAsia="en-GB"/>
              </w:rPr>
              <w:t>Next Review Date</w:t>
            </w:r>
            <w:r w:rsidRPr="00F07D4E">
              <w:rPr>
                <w:rFonts w:ascii="Arial" w:hAnsi="Arial" w:cs="Arial"/>
                <w:szCs w:val="24"/>
                <w:lang w:eastAsia="en-GB"/>
              </w:rPr>
              <w:t> </w:t>
            </w:r>
          </w:p>
        </w:tc>
        <w:tc>
          <w:tcPr>
            <w:tcW w:w="2265" w:type="dxa"/>
            <w:tcBorders>
              <w:top w:val="nil"/>
              <w:left w:val="nil"/>
              <w:bottom w:val="single" w:sz="6" w:space="0" w:color="auto"/>
              <w:right w:val="single" w:sz="6" w:space="0" w:color="auto"/>
            </w:tcBorders>
            <w:shd w:val="clear" w:color="auto" w:fill="auto"/>
            <w:hideMark/>
          </w:tcPr>
          <w:p w14:paraId="7DB48590" w14:textId="77777777" w:rsidR="00F07D4E" w:rsidRPr="00F07D4E" w:rsidRDefault="00F07D4E" w:rsidP="00F07D4E">
            <w:pPr>
              <w:textAlignment w:val="baseline"/>
              <w:rPr>
                <w:szCs w:val="24"/>
                <w:lang w:eastAsia="en-GB"/>
              </w:rPr>
            </w:pPr>
            <w:r w:rsidRPr="00F07D4E">
              <w:rPr>
                <w:rFonts w:ascii="Arial" w:hAnsi="Arial" w:cs="Arial"/>
                <w:szCs w:val="24"/>
                <w:lang w:eastAsia="en-GB"/>
              </w:rPr>
              <w:t>May 2021 </w:t>
            </w:r>
          </w:p>
        </w:tc>
      </w:tr>
    </w:tbl>
    <w:p w14:paraId="7F330749" w14:textId="4BE392B8" w:rsidR="00F07D4E" w:rsidRDefault="00F07D4E">
      <w:pPr>
        <w:rPr>
          <w:rFonts w:ascii="Arial" w:hAnsi="Arial" w:cs="Arial"/>
          <w:b/>
          <w:sz w:val="28"/>
          <w:szCs w:val="28"/>
        </w:rPr>
      </w:pPr>
    </w:p>
    <w:p w14:paraId="295CC108" w14:textId="77777777" w:rsidR="00F07D4E" w:rsidRDefault="00F07D4E">
      <w:pPr>
        <w:rPr>
          <w:rFonts w:ascii="Arial" w:hAnsi="Arial" w:cs="Arial"/>
          <w:b/>
          <w:sz w:val="28"/>
          <w:szCs w:val="28"/>
        </w:rPr>
      </w:pPr>
      <w:r>
        <w:rPr>
          <w:rFonts w:ascii="Arial" w:hAnsi="Arial" w:cs="Arial"/>
          <w:b/>
          <w:sz w:val="28"/>
          <w:szCs w:val="28"/>
        </w:rPr>
        <w:br w:type="page"/>
      </w:r>
    </w:p>
    <w:bookmarkStart w:id="1" w:name="_Toc357072129"/>
    <w:bookmarkStart w:id="2" w:name="_Toc359318554"/>
    <w:bookmarkStart w:id="3" w:name="_Toc359334502"/>
    <w:bookmarkStart w:id="4" w:name="_Toc359334781"/>
    <w:bookmarkEnd w:id="0"/>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lastRenderedPageBreak/>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AA7068"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AA7068"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7CAA2E6F" w14:textId="177856D6" w:rsidR="00883BA0" w:rsidRPr="00F373AA" w:rsidRDefault="001E3ED6" w:rsidP="00F07D4E">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359336483"/>
      <w:bookmarkStart w:id="6" w:name="_Toc50024053"/>
      <w:r w:rsidR="00F373AA" w:rsidRPr="00D13515">
        <w:rPr>
          <w:rFonts w:ascii="Arial" w:hAnsi="Arial" w:cs="Arial"/>
          <w:b/>
          <w:szCs w:val="22"/>
        </w:rPr>
        <w:lastRenderedPageBreak/>
        <w:t xml:space="preserve">Rules </w:t>
      </w:r>
      <w:r w:rsidR="00B42F59">
        <w:rPr>
          <w:rFonts w:ascii="Arial" w:hAnsi="Arial" w:cs="Arial"/>
          <w:b/>
          <w:szCs w:val="22"/>
        </w:rPr>
        <w:t>o</w:t>
      </w:r>
      <w:r w:rsidR="00F373AA" w:rsidRPr="00D13515">
        <w:rPr>
          <w:rFonts w:ascii="Arial" w:hAnsi="Arial" w:cs="Arial"/>
          <w:b/>
          <w:szCs w:val="22"/>
        </w:rPr>
        <w:t xml:space="preserve">f </w:t>
      </w:r>
      <w:r w:rsidR="00B42F59">
        <w:rPr>
          <w:rFonts w:ascii="Arial" w:hAnsi="Arial" w:cs="Arial"/>
          <w:b/>
          <w:szCs w:val="22"/>
        </w:rPr>
        <w:t>d</w:t>
      </w:r>
      <w:r w:rsidR="00F373AA" w:rsidRPr="00D13515">
        <w:rPr>
          <w:rFonts w:ascii="Arial" w:hAnsi="Arial" w:cs="Arial"/>
          <w:b/>
          <w:szCs w:val="22"/>
        </w:rPr>
        <w:t xml:space="preserve">ebate </w:t>
      </w:r>
      <w:r w:rsidR="00B42F59">
        <w:rPr>
          <w:rFonts w:ascii="Arial" w:hAnsi="Arial" w:cs="Arial"/>
          <w:b/>
          <w:szCs w:val="22"/>
        </w:rPr>
        <w:t>a</w:t>
      </w:r>
      <w:r w:rsidR="00F373AA" w:rsidRPr="00D13515">
        <w:rPr>
          <w:rFonts w:ascii="Arial" w:hAnsi="Arial" w:cs="Arial"/>
          <w:b/>
          <w:szCs w:val="22"/>
        </w:rPr>
        <w:t xml:space="preserve">t </w:t>
      </w:r>
      <w:r w:rsidR="00B42F59">
        <w:rPr>
          <w:rFonts w:ascii="Arial" w:hAnsi="Arial" w:cs="Arial"/>
          <w:b/>
          <w:szCs w:val="22"/>
        </w:rPr>
        <w:t>m</w:t>
      </w:r>
      <w:r w:rsidR="00F373AA"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06624673"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F07D4E">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03355E0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AD7E100"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F07D4E">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A31DAD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07D4E">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35EFFBC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579CE686"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F07D4E">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may in his absence be done by, to or before the </w:t>
            </w:r>
            <w:r w:rsidR="00F07D4E">
              <w:rPr>
                <w:rFonts w:ascii="Arial" w:hAnsi="Arial" w:cs="Arial"/>
                <w:b/>
                <w:bCs/>
                <w:color w:val="000000"/>
                <w:sz w:val="22"/>
                <w:szCs w:val="22"/>
                <w:lang w:bidi="en-US"/>
              </w:rPr>
              <w:t>Deputy Mayor</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659FE0DC"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07D4E">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if present, shall preside at a meeting. If the </w:t>
            </w:r>
            <w:r w:rsidR="00F07D4E">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is absent from a meeting, the </w:t>
            </w:r>
            <w:r w:rsidR="00F07D4E">
              <w:rPr>
                <w:rFonts w:ascii="Arial" w:hAnsi="Arial" w:cs="Arial"/>
                <w:b/>
                <w:bCs/>
                <w:color w:val="000000"/>
                <w:sz w:val="22"/>
                <w:szCs w:val="22"/>
                <w:lang w:bidi="en-US"/>
              </w:rPr>
              <w:t>Deputy Mayor</w:t>
            </w:r>
            <w:r w:rsidRPr="00D13515">
              <w:rPr>
                <w:rFonts w:ascii="Arial" w:hAnsi="Arial" w:cs="Arial"/>
                <w:b/>
                <w:bCs/>
                <w:color w:val="000000"/>
                <w:sz w:val="22"/>
                <w:szCs w:val="22"/>
                <w:lang w:bidi="en-US"/>
              </w:rPr>
              <w:t xml:space="preserve"> if present, shall preside. If both the </w:t>
            </w:r>
            <w:r w:rsidR="00F07D4E">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and the </w:t>
            </w:r>
            <w:r w:rsidR="00F07D4E">
              <w:rPr>
                <w:rFonts w:ascii="Arial" w:hAnsi="Arial" w:cs="Arial"/>
                <w:b/>
                <w:bCs/>
                <w:color w:val="000000"/>
                <w:sz w:val="22"/>
                <w:szCs w:val="22"/>
                <w:lang w:bidi="en-US"/>
              </w:rPr>
              <w:t>Deputy Mayor</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98CA983"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w:t>
            </w:r>
            <w:r w:rsidR="00FF1B9A">
              <w:rPr>
                <w:rFonts w:ascii="Arial" w:hAnsi="Arial" w:cs="Arial"/>
                <w:color w:val="000000"/>
                <w:sz w:val="22"/>
                <w:szCs w:val="22"/>
                <w:lang w:bidi="en-US"/>
              </w:rPr>
              <w:t xml:space="preserve"> 3</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84EA2B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024056"/>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r w:rsidR="00FF1B9A">
        <w:rPr>
          <w:rFonts w:ascii="Arial" w:hAnsi="Arial" w:cs="Arial"/>
          <w:b/>
          <w:szCs w:val="22"/>
        </w:rPr>
        <w:t xml:space="preserve"> and working </w:t>
      </w:r>
      <w:proofErr w:type="gramStart"/>
      <w:r w:rsidR="00FF1B9A">
        <w:rPr>
          <w:rFonts w:ascii="Arial" w:hAnsi="Arial" w:cs="Arial"/>
          <w:b/>
          <w:szCs w:val="22"/>
        </w:rPr>
        <w:t>groups</w:t>
      </w:r>
      <w:proofErr w:type="gramEnd"/>
    </w:p>
    <w:p w14:paraId="74C1228C" w14:textId="04E478CD"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 xml:space="preserve">ouncil determines otherwise, a committee may appoint a sub-committee </w:t>
      </w:r>
      <w:r w:rsidR="00FF1B9A">
        <w:rPr>
          <w:rFonts w:ascii="Arial" w:hAnsi="Arial" w:cs="Arial"/>
          <w:b/>
          <w:iCs/>
          <w:color w:val="000000"/>
          <w:sz w:val="22"/>
          <w:szCs w:val="22"/>
          <w:lang w:bidi="en-US"/>
        </w:rPr>
        <w:t xml:space="preserve">or working group </w:t>
      </w:r>
      <w:r w:rsidR="00883BA0" w:rsidRPr="00D13515">
        <w:rPr>
          <w:rFonts w:ascii="Arial" w:hAnsi="Arial" w:cs="Arial"/>
          <w:b/>
          <w:iCs/>
          <w:color w:val="000000"/>
          <w:sz w:val="22"/>
          <w:szCs w:val="22"/>
          <w:lang w:bidi="en-US"/>
        </w:rPr>
        <w:t>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43028F2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w:t>
      </w:r>
      <w:r w:rsidR="00B33272">
        <w:rPr>
          <w:rFonts w:ascii="Arial" w:hAnsi="Arial" w:cs="Arial"/>
          <w:color w:val="000000"/>
          <w:sz w:val="22"/>
          <w:szCs w:val="22"/>
          <w:lang w:bidi="en-US"/>
        </w:rPr>
        <w:t>i</w:t>
      </w:r>
      <w:r w:rsidR="00883BA0" w:rsidRPr="00D13515">
        <w:rPr>
          <w:rFonts w:ascii="Arial" w:hAnsi="Arial" w:cs="Arial"/>
          <w:color w:val="000000"/>
          <w:sz w:val="22"/>
          <w:szCs w:val="22"/>
          <w:lang w:bidi="en-US"/>
        </w:rPr>
        <w:t>ttees as may be necessary, and:</w:t>
      </w:r>
    </w:p>
    <w:p w14:paraId="70CEE52C" w14:textId="1C85F7B0"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r w:rsidR="002E30C0">
        <w:rPr>
          <w:rFonts w:ascii="Arial" w:hAnsi="Arial" w:cs="Arial"/>
          <w:color w:val="000000"/>
          <w:sz w:val="22"/>
          <w:szCs w:val="22"/>
          <w:lang w:bidi="en-US"/>
        </w:rPr>
        <w:t xml:space="preserve"> </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06759AA2"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FF1B9A">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5EBDFB3C" w14:textId="73D88AD5" w:rsidR="00426B9C" w:rsidRDefault="00426B9C"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 xml:space="preserve">shall determine if the sub-committee or working group be held </w:t>
      </w:r>
      <w:proofErr w:type="gramStart"/>
      <w:r>
        <w:rPr>
          <w:rFonts w:ascii="Arial" w:hAnsi="Arial" w:cs="Arial"/>
          <w:color w:val="000000"/>
          <w:sz w:val="22"/>
          <w:szCs w:val="22"/>
          <w:lang w:bidi="en-US"/>
        </w:rPr>
        <w:t>virtually;</w:t>
      </w:r>
      <w:proofErr w:type="gramEnd"/>
    </w:p>
    <w:p w14:paraId="1118BC58" w14:textId="5A7BE99C"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w:t>
      </w:r>
      <w:r w:rsidR="00FF1B9A">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 xml:space="preserve"> and also the advance public notice requirements, if any, required for the meetings of a sub-committee</w:t>
      </w:r>
      <w:r w:rsidR="00FF1B9A">
        <w:rPr>
          <w:rFonts w:ascii="Arial" w:hAnsi="Arial" w:cs="Arial"/>
          <w:color w:val="000000"/>
          <w:sz w:val="22"/>
          <w:szCs w:val="22"/>
          <w:lang w:bidi="en-US"/>
        </w:rPr>
        <w:t xml:space="preserve"> or working </w:t>
      </w:r>
      <w:proofErr w:type="gramStart"/>
      <w:r w:rsidR="00FF1B9A">
        <w:rPr>
          <w:rFonts w:ascii="Arial" w:hAnsi="Arial" w:cs="Arial"/>
          <w:color w:val="000000"/>
          <w:sz w:val="22"/>
          <w:szCs w:val="22"/>
          <w:lang w:bidi="en-US"/>
        </w:rPr>
        <w:t>group</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p>
    <w:p w14:paraId="7CFE3C2E" w14:textId="2F9229E4"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sub-committee </w:t>
      </w:r>
      <w:r w:rsidR="00FF1B9A">
        <w:rPr>
          <w:rFonts w:ascii="Arial" w:hAnsi="Arial" w:cs="Arial"/>
          <w:color w:val="000000"/>
          <w:sz w:val="22"/>
          <w:szCs w:val="22"/>
          <w:lang w:bidi="en-US"/>
        </w:rPr>
        <w:t xml:space="preserve">or working group </w:t>
      </w:r>
      <w:r w:rsidRPr="00D13515">
        <w:rPr>
          <w:rFonts w:ascii="Arial" w:hAnsi="Arial" w:cs="Arial"/>
          <w:color w:val="000000"/>
          <w:sz w:val="22"/>
          <w:szCs w:val="22"/>
          <w:lang w:bidi="en-US"/>
        </w:rPr>
        <w:t>that they are permitted to attend; and</w:t>
      </w:r>
    </w:p>
    <w:p w14:paraId="7D3F48CA" w14:textId="12A071A8"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FF1B9A">
        <w:rPr>
          <w:rFonts w:ascii="Arial" w:hAnsi="Arial" w:cs="Arial"/>
          <w:color w:val="000000"/>
          <w:sz w:val="22"/>
          <w:szCs w:val="22"/>
          <w:lang w:bidi="en-US"/>
        </w:rPr>
        <w:t>,</w:t>
      </w:r>
      <w:r w:rsidR="00DB5DD2" w:rsidRPr="00D13515">
        <w:rPr>
          <w:rFonts w:ascii="Arial" w:hAnsi="Arial" w:cs="Arial"/>
          <w:color w:val="000000"/>
          <w:sz w:val="22"/>
          <w:szCs w:val="22"/>
          <w:lang w:bidi="en-US"/>
        </w:rPr>
        <w:t xml:space="preserve"> sub-committee</w:t>
      </w:r>
      <w:r w:rsidR="00FF1B9A">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19B2D18D"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FF1B9A">
        <w:rPr>
          <w:rFonts w:ascii="Arial" w:hAnsi="Arial" w:cs="Arial"/>
          <w:b/>
          <w:bCs/>
          <w:color w:val="000000"/>
          <w:sz w:val="22"/>
          <w:szCs w:val="22"/>
          <w:lang w:bidi="en-US"/>
        </w:rPr>
        <w:t xml:space="preserve">Mayor and Deputy Mayor </w:t>
      </w:r>
      <w:r w:rsidRPr="00D13515">
        <w:rPr>
          <w:rFonts w:ascii="Arial" w:hAnsi="Arial" w:cs="Arial"/>
          <w:b/>
          <w:bCs/>
          <w:color w:val="000000"/>
          <w:sz w:val="22"/>
          <w:szCs w:val="22"/>
          <w:lang w:bidi="en-US"/>
        </w:rPr>
        <w:t>of the Council.</w:t>
      </w:r>
    </w:p>
    <w:p w14:paraId="468D3EBF" w14:textId="7AEF999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0E7A1301"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F1B9A">
        <w:rPr>
          <w:rFonts w:ascii="Arial" w:hAnsi="Arial" w:cs="Arial"/>
          <w:b/>
          <w:bCs/>
          <w:color w:val="000000"/>
          <w:sz w:val="22"/>
          <w:szCs w:val="22"/>
          <w:lang w:bidi="en-US"/>
        </w:rPr>
        <w:t>Deputy Mayor</w:t>
      </w:r>
      <w:r w:rsidRPr="00D13515">
        <w:rPr>
          <w:rFonts w:ascii="Arial" w:hAnsi="Arial" w:cs="Arial"/>
          <w:b/>
          <w:bCs/>
          <w:color w:val="000000"/>
          <w:sz w:val="22"/>
          <w:szCs w:val="22"/>
          <w:lang w:bidi="en-US"/>
        </w:rPr>
        <w:t xml:space="preserve">, unless he resigns or becomes disqualified, shall hold office until immediately after the election of the </w:t>
      </w:r>
      <w:r w:rsidR="00FF1B9A">
        <w:rPr>
          <w:rFonts w:ascii="Arial" w:hAnsi="Arial" w:cs="Arial"/>
          <w:b/>
          <w:bCs/>
          <w:color w:val="000000"/>
          <w:sz w:val="22"/>
          <w:szCs w:val="22"/>
          <w:lang w:bidi="en-US"/>
        </w:rPr>
        <w:t xml:space="preserve">Mayor </w:t>
      </w:r>
      <w:r w:rsidRPr="00D13515">
        <w:rPr>
          <w:rFonts w:ascii="Arial" w:hAnsi="Arial" w:cs="Arial"/>
          <w:b/>
          <w:bCs/>
          <w:color w:val="000000"/>
          <w:sz w:val="22"/>
          <w:szCs w:val="22"/>
          <w:lang w:bidi="en-US"/>
        </w:rPr>
        <w:t xml:space="preserve">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439C5662"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been elected. The current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shall not have an original vote in respect of the election of the new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3430E3D9"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has been elected. He may exercise an original vote in respect of the election of the new </w:t>
      </w:r>
      <w:r w:rsidR="00FF1B9A">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63991318"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FF1B9A">
        <w:rPr>
          <w:rFonts w:ascii="Arial" w:hAnsi="Arial" w:cs="Arial"/>
          <w:color w:val="000000"/>
          <w:sz w:val="22"/>
          <w:szCs w:val="22"/>
          <w:lang w:bidi="en-US"/>
        </w:rPr>
        <w:t>Mayor and Deputy Mayor</w:t>
      </w:r>
      <w:r w:rsidRPr="00D13515">
        <w:rPr>
          <w:rFonts w:ascii="Arial" w:hAnsi="Arial" w:cs="Arial"/>
          <w:color w:val="000000"/>
          <w:sz w:val="22"/>
          <w:szCs w:val="22"/>
          <w:lang w:bidi="en-US"/>
        </w:rPr>
        <w:t xml:space="preserve"> of the Counci</w:t>
      </w:r>
      <w:r w:rsidR="005D0FAA" w:rsidRPr="00D13515">
        <w:rPr>
          <w:rFonts w:ascii="Arial" w:hAnsi="Arial" w:cs="Arial"/>
          <w:color w:val="000000"/>
          <w:sz w:val="22"/>
          <w:szCs w:val="22"/>
          <w:lang w:bidi="en-US"/>
        </w:rPr>
        <w:t xml:space="preserve">l at the </w:t>
      </w:r>
      <w:r w:rsidR="005D0FAA" w:rsidRPr="00D13515">
        <w:rPr>
          <w:rFonts w:ascii="Arial" w:hAnsi="Arial" w:cs="Arial"/>
          <w:color w:val="000000"/>
          <w:sz w:val="22"/>
          <w:szCs w:val="22"/>
          <w:lang w:bidi="en-US"/>
        </w:rPr>
        <w:lastRenderedPageBreak/>
        <w:t>annual meeting</w:t>
      </w:r>
      <w:r w:rsidRPr="00D13515">
        <w:rPr>
          <w:rFonts w:ascii="Arial" w:hAnsi="Arial" w:cs="Arial"/>
          <w:color w:val="000000"/>
          <w:sz w:val="22"/>
          <w:szCs w:val="22"/>
          <w:lang w:bidi="en-US"/>
        </w:rPr>
        <w:t>, the business shall include:</w:t>
      </w:r>
    </w:p>
    <w:p w14:paraId="412A73FA" w14:textId="006B43F4"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FF1B9A">
        <w:rPr>
          <w:rFonts w:ascii="Arial" w:hAnsi="Arial" w:cs="Arial"/>
          <w:b/>
          <w:color w:val="000000"/>
          <w:sz w:val="22"/>
          <w:szCs w:val="22"/>
          <w:lang w:bidi="en-US"/>
        </w:rPr>
        <w:t>Mayor</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xml:space="preserve">. In a year which is not an election year, delivery by the </w:t>
      </w:r>
      <w:r w:rsidR="00FF1B9A">
        <w:rPr>
          <w:rFonts w:ascii="Arial" w:hAnsi="Arial" w:cs="Arial"/>
          <w:b/>
          <w:color w:val="000000"/>
          <w:sz w:val="22"/>
          <w:szCs w:val="22"/>
          <w:lang w:bidi="en-US"/>
        </w:rPr>
        <w:t>Mayor</w:t>
      </w:r>
      <w:r w:rsidRPr="00D13515">
        <w:rPr>
          <w:rFonts w:ascii="Arial" w:hAnsi="Arial" w:cs="Arial"/>
          <w:b/>
          <w:color w:val="000000"/>
          <w:sz w:val="22"/>
          <w:szCs w:val="22"/>
          <w:lang w:bidi="en-US"/>
        </w:rPr>
        <w:t xml:space="preserve">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1078938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96116E">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49940759"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96116E">
        <w:rPr>
          <w:rFonts w:ascii="Arial" w:hAnsi="Arial" w:cs="Arial"/>
          <w:b/>
          <w:bCs/>
          <w:color w:val="000000"/>
          <w:sz w:val="22"/>
          <w:szCs w:val="22"/>
          <w:lang w:bidi="en-US"/>
        </w:rPr>
        <w:t>Mayor</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6C085B32"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96116E">
        <w:rPr>
          <w:rFonts w:ascii="Arial" w:hAnsi="Arial" w:cs="Arial"/>
          <w:color w:val="000000"/>
          <w:sz w:val="22"/>
          <w:szCs w:val="22"/>
          <w:lang w:bidi="en-US"/>
        </w:rPr>
        <w:t>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6116E">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w:t>
      </w:r>
      <w:proofErr w:type="gramStart"/>
      <w:r w:rsidRPr="00D13515">
        <w:rPr>
          <w:rFonts w:ascii="Arial" w:hAnsi="Arial" w:cs="Arial"/>
          <w:color w:val="000000"/>
          <w:sz w:val="22"/>
          <w:szCs w:val="22"/>
          <w:lang w:bidi="en-US"/>
        </w:rPr>
        <w:t xml:space="preserve">any </w:t>
      </w:r>
      <w:r w:rsidR="004B1097" w:rsidRPr="00D13515">
        <w:rPr>
          <w:rFonts w:ascii="Arial" w:hAnsi="Arial" w:cs="Arial"/>
          <w:color w:val="000000"/>
          <w:sz w:val="22"/>
          <w:szCs w:val="22"/>
          <w:lang w:bidi="en-US"/>
        </w:rPr>
        <w:t xml:space="preserve"> </w:t>
      </w:r>
      <w:r w:rsidR="0096116E">
        <w:rPr>
          <w:rFonts w:ascii="Arial" w:hAnsi="Arial" w:cs="Arial"/>
          <w:color w:val="000000"/>
          <w:sz w:val="22"/>
          <w:szCs w:val="22"/>
          <w:lang w:bidi="en-US"/>
        </w:rPr>
        <w:t>5</w:t>
      </w:r>
      <w:proofErr w:type="gramEnd"/>
      <w:r w:rsidR="0096116E">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5"/>
      <w:bookmarkEnd w:id="48"/>
      <w:bookmarkEnd w:id="49"/>
      <w:bookmarkEnd w:id="50"/>
      <w:bookmarkEnd w:id="51"/>
      <w:bookmarkEnd w:id="52"/>
    </w:p>
    <w:p w14:paraId="40E17099" w14:textId="140929AB"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6116E">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proofErr w:type="gramStart"/>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proofErr w:type="gramEnd"/>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37F59E1"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6116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48A0AB3A"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6116E">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proofErr w:type="gramStart"/>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proofErr w:type="gramEnd"/>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38D55B36"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9C6D4B0"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w:t>
      </w:r>
      <w:r w:rsidRPr="00D13515">
        <w:rPr>
          <w:rFonts w:ascii="Arial" w:hAnsi="Arial" w:cs="Arial"/>
          <w:color w:val="000000"/>
          <w:sz w:val="22"/>
          <w:szCs w:val="22"/>
          <w:lang w:bidi="en-US"/>
        </w:rPr>
        <w:lastRenderedPageBreak/>
        <w:t xml:space="preserve">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4"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3CF67B9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96116E">
        <w:rPr>
          <w:rFonts w:ascii="Arial" w:hAnsi="Arial" w:cs="Arial"/>
          <w:bCs/>
          <w:color w:val="000000"/>
          <w:sz w:val="22"/>
          <w:szCs w:val="22"/>
          <w:lang w:bidi="en-US"/>
        </w:rPr>
        <w:t xml:space="preserve"> or working group</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21585E48"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w:t>
      </w:r>
      <w:proofErr w:type="gramStart"/>
      <w:r w:rsidRPr="00D13515">
        <w:rPr>
          <w:rFonts w:ascii="Arial" w:hAnsi="Arial" w:cs="Arial"/>
          <w:color w:val="000000"/>
          <w:sz w:val="22"/>
          <w:szCs w:val="22"/>
          <w:lang w:bidi="en-US"/>
        </w:rPr>
        <w:t>least</w:t>
      </w:r>
      <w:r w:rsidR="0096116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days</w:t>
      </w:r>
      <w:proofErr w:type="gramEnd"/>
      <w:r w:rsidRPr="00D13515">
        <w:rPr>
          <w:rFonts w:ascii="Arial" w:hAnsi="Arial" w:cs="Arial"/>
          <w:color w:val="000000"/>
          <w:sz w:val="22"/>
          <w:szCs w:val="22"/>
          <w:lang w:bidi="en-US"/>
        </w:rPr>
        <w:t xml:space="preserve"> before the meeting confirming his withdrawal of it;</w:t>
      </w:r>
    </w:p>
    <w:p w14:paraId="6B22DF45" w14:textId="337AF096"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96116E">
        <w:rPr>
          <w:rFonts w:ascii="Arial" w:hAnsi="Arial" w:cs="Arial"/>
          <w:b/>
          <w:bCs/>
          <w:color w:val="000000"/>
          <w:sz w:val="22"/>
          <w:szCs w:val="22"/>
          <w:lang w:bidi="en-US"/>
        </w:rPr>
        <w:t>Mayor</w:t>
      </w:r>
      <w:r w:rsidR="00883BA0" w:rsidRPr="00D13515">
        <w:rPr>
          <w:rFonts w:ascii="Arial" w:hAnsi="Arial" w:cs="Arial"/>
          <w:b/>
          <w:bCs/>
          <w:color w:val="000000"/>
          <w:sz w:val="22"/>
          <w:szCs w:val="22"/>
          <w:lang w:bidi="en-US"/>
        </w:rPr>
        <w:t xml:space="preserve">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lastRenderedPageBreak/>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20BBF6BE"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064A1D">
        <w:rPr>
          <w:rFonts w:ascii="Arial" w:hAnsi="Arial" w:cs="Arial"/>
          <w:color w:val="000000"/>
          <w:sz w:val="22"/>
          <w:szCs w:val="22"/>
          <w:lang w:bidi="en-US"/>
        </w:rPr>
        <w:t>Mayor</w:t>
      </w:r>
      <w:r w:rsidRPr="00D13515">
        <w:rPr>
          <w:rFonts w:ascii="Arial" w:hAnsi="Arial" w:cs="Arial"/>
          <w:color w:val="000000"/>
          <w:sz w:val="22"/>
          <w:szCs w:val="22"/>
          <w:lang w:bidi="en-US"/>
        </w:rPr>
        <w:t xml:space="preserve"> or in his absence the </w:t>
      </w:r>
      <w:r w:rsidR="00064A1D">
        <w:rPr>
          <w:rFonts w:ascii="Arial" w:hAnsi="Arial" w:cs="Arial"/>
          <w:color w:val="000000"/>
          <w:sz w:val="22"/>
          <w:szCs w:val="22"/>
          <w:lang w:bidi="en-US"/>
        </w:rPr>
        <w:t>Deputy Mayor</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w:t>
      </w:r>
      <w:r w:rsidR="00064A1D">
        <w:rPr>
          <w:rFonts w:ascii="Arial" w:hAnsi="Arial" w:cs="Arial"/>
          <w:color w:val="000000"/>
          <w:sz w:val="22"/>
          <w:szCs w:val="22"/>
          <w:lang w:bidi="en-US"/>
        </w:rPr>
        <w:t xml:space="preserve">Planning </w:t>
      </w:r>
      <w:proofErr w:type="gramStart"/>
      <w:r w:rsidR="00064A1D">
        <w:rPr>
          <w:rFonts w:ascii="Arial" w:hAnsi="Arial" w:cs="Arial"/>
          <w:color w:val="000000"/>
          <w:sz w:val="22"/>
          <w:szCs w:val="22"/>
          <w:lang w:bidi="en-US"/>
        </w:rPr>
        <w:t>C</w:t>
      </w:r>
      <w:r w:rsidRPr="00D13515">
        <w:rPr>
          <w:rFonts w:ascii="Arial" w:hAnsi="Arial" w:cs="Arial"/>
          <w:color w:val="000000"/>
          <w:sz w:val="22"/>
          <w:szCs w:val="22"/>
          <w:lang w:bidi="en-US"/>
        </w:rPr>
        <w:t>ommittee;</w:t>
      </w:r>
      <w:proofErr w:type="gramEnd"/>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69BA5593"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ouncil</w:t>
      </w:r>
      <w:r w:rsidR="00064A1D">
        <w:rPr>
          <w:rFonts w:ascii="Arial" w:hAnsi="Arial" w:cs="Arial"/>
          <w:color w:val="000000"/>
          <w:sz w:val="22"/>
          <w:szCs w:val="22"/>
          <w:lang w:bidi="en-US"/>
        </w:rPr>
        <w:t xml:space="preserve"> </w:t>
      </w:r>
      <w:r w:rsidRPr="00D13515">
        <w:rPr>
          <w:rFonts w:ascii="Arial" w:hAnsi="Arial" w:cs="Arial"/>
          <w:color w:val="000000"/>
          <w:sz w:val="22"/>
          <w:szCs w:val="22"/>
          <w:lang w:bidi="en-US"/>
        </w:rPr>
        <w:t>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50024068"/>
      <w:bookmarkEnd w:id="115"/>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6546870B"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064A1D">
        <w:rPr>
          <w:rFonts w:ascii="Arial" w:hAnsi="Arial" w:cs="Arial"/>
          <w:color w:val="000000"/>
          <w:sz w:val="22"/>
          <w:szCs w:val="22"/>
          <w:lang w:bidi="en-US"/>
        </w:rPr>
        <w:t>the Staffing Sub-Committee</w:t>
      </w:r>
      <w:r w:rsidRPr="00D13515">
        <w:rPr>
          <w:rFonts w:ascii="Arial" w:hAnsi="Arial" w:cs="Arial"/>
          <w:color w:val="000000"/>
          <w:sz w:val="22"/>
          <w:szCs w:val="22"/>
          <w:lang w:bidi="en-US"/>
        </w:rPr>
        <w:t xml:space="preserve"> is subject to standing order </w:t>
      </w:r>
      <w:r w:rsidR="005A405C" w:rsidRPr="00D13515">
        <w:rPr>
          <w:rFonts w:ascii="Arial" w:hAnsi="Arial" w:cs="Arial"/>
          <w:color w:val="000000"/>
          <w:sz w:val="22"/>
          <w:szCs w:val="22"/>
          <w:lang w:bidi="en-US"/>
        </w:rPr>
        <w:t>11.</w:t>
      </w:r>
    </w:p>
    <w:p w14:paraId="293DEDAB" w14:textId="64453281"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064A1D">
        <w:rPr>
          <w:rFonts w:ascii="Arial" w:hAnsi="Arial" w:cs="Arial"/>
          <w:color w:val="000000"/>
          <w:sz w:val="22"/>
          <w:szCs w:val="22"/>
          <w:lang w:bidi="en-US"/>
        </w:rPr>
        <w:t>the Staffing Sub-Committee</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064A1D">
        <w:rPr>
          <w:rFonts w:ascii="Arial" w:hAnsi="Arial" w:cs="Arial"/>
          <w:color w:val="000000"/>
          <w:sz w:val="22"/>
          <w:szCs w:val="22"/>
          <w:lang w:bidi="en-US"/>
        </w:rPr>
        <w:t>the Staffing S</w:t>
      </w:r>
      <w:r w:rsidR="00883BA0" w:rsidRPr="00D13515">
        <w:rPr>
          <w:rFonts w:ascii="Arial" w:hAnsi="Arial" w:cs="Arial"/>
          <w:color w:val="000000"/>
          <w:sz w:val="22"/>
          <w:szCs w:val="22"/>
          <w:lang w:bidi="en-US"/>
        </w:rPr>
        <w:t xml:space="preserve">ub-committee of absence occasioned by illness or other reason and that person shall report such absence to </w:t>
      </w:r>
      <w:r w:rsidR="00064A1D">
        <w:rPr>
          <w:rFonts w:ascii="Arial" w:hAnsi="Arial" w:cs="Arial"/>
          <w:color w:val="000000"/>
          <w:sz w:val="22"/>
          <w:szCs w:val="22"/>
          <w:lang w:bidi="en-US"/>
        </w:rPr>
        <w:t>Staffing S</w:t>
      </w:r>
      <w:r w:rsidR="00883BA0" w:rsidRPr="00D13515">
        <w:rPr>
          <w:rFonts w:ascii="Arial" w:hAnsi="Arial" w:cs="Arial"/>
          <w:color w:val="000000"/>
          <w:sz w:val="22"/>
          <w:szCs w:val="22"/>
          <w:lang w:bidi="en-US"/>
        </w:rPr>
        <w:t>ub-committee at its next meeting.</w:t>
      </w:r>
    </w:p>
    <w:p w14:paraId="47D391FC" w14:textId="10AECF00"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064A1D">
        <w:rPr>
          <w:rFonts w:ascii="Arial" w:hAnsi="Arial" w:cs="Arial"/>
          <w:color w:val="000000"/>
          <w:sz w:val="22"/>
          <w:szCs w:val="22"/>
          <w:lang w:bidi="en-US"/>
        </w:rPr>
        <w:t xml:space="preserve">Staffing Sub-Committee </w:t>
      </w:r>
      <w:r w:rsidRPr="00D13515">
        <w:rPr>
          <w:rFonts w:ascii="Arial" w:hAnsi="Arial" w:cs="Arial"/>
          <w:color w:val="000000"/>
          <w:sz w:val="22"/>
          <w:szCs w:val="22"/>
          <w:lang w:bidi="en-US"/>
        </w:rPr>
        <w:t>or in his absence, the vice-chairman shall upon a resolution conduct a review of the performance and annual appraisal of the work of</w:t>
      </w:r>
      <w:r w:rsidR="00064A1D">
        <w:rPr>
          <w:rFonts w:ascii="Arial" w:hAnsi="Arial" w:cs="Arial"/>
          <w:color w:val="000000"/>
          <w:sz w:val="22"/>
          <w:szCs w:val="22"/>
          <w:lang w:bidi="en-US"/>
        </w:rPr>
        <w:t xml:space="preserve"> The Town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064A1D">
        <w:rPr>
          <w:rFonts w:ascii="Arial" w:hAnsi="Arial" w:cs="Arial"/>
          <w:color w:val="000000"/>
          <w:sz w:val="22"/>
          <w:szCs w:val="22"/>
          <w:lang w:bidi="en-US"/>
        </w:rPr>
        <w:t>the Staffing Sub-Committee</w:t>
      </w:r>
      <w:r w:rsidRPr="00D13515">
        <w:rPr>
          <w:rFonts w:ascii="Arial" w:hAnsi="Arial" w:cs="Arial"/>
          <w:color w:val="000000"/>
          <w:sz w:val="22"/>
          <w:szCs w:val="22"/>
          <w:lang w:bidi="en-US"/>
        </w:rPr>
        <w:t xml:space="preserve">. </w:t>
      </w:r>
    </w:p>
    <w:p w14:paraId="1A945AB9" w14:textId="6BFAB499"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of </w:t>
      </w:r>
      <w:r w:rsidR="00064A1D">
        <w:rPr>
          <w:rFonts w:ascii="Arial" w:hAnsi="Arial" w:cs="Arial"/>
          <w:color w:val="000000"/>
          <w:sz w:val="22"/>
          <w:szCs w:val="22"/>
          <w:lang w:bidi="en-US"/>
        </w:rPr>
        <w:t>the Staffing Sub-Committee, or i</w:t>
      </w:r>
      <w:r w:rsidR="00883BA0" w:rsidRPr="00D13515">
        <w:rPr>
          <w:rFonts w:ascii="Arial" w:hAnsi="Arial" w:cs="Arial"/>
          <w:color w:val="000000"/>
          <w:sz w:val="22"/>
          <w:szCs w:val="22"/>
          <w:lang w:bidi="en-US"/>
        </w:rPr>
        <w:t>n his absence, the vice-chairman of</w:t>
      </w:r>
      <w:r w:rsidR="00064A1D">
        <w:rPr>
          <w:rFonts w:ascii="Arial" w:hAnsi="Arial" w:cs="Arial"/>
          <w:color w:val="000000"/>
          <w:sz w:val="22"/>
          <w:szCs w:val="22"/>
          <w:lang w:bidi="en-US"/>
        </w:rPr>
        <w:t xml:space="preserve"> the Staffing Sub-Committee</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064A1D">
        <w:rPr>
          <w:rFonts w:ascii="Arial" w:hAnsi="Arial" w:cs="Arial"/>
          <w:color w:val="000000"/>
          <w:sz w:val="22"/>
          <w:szCs w:val="22"/>
          <w:lang w:bidi="en-US"/>
        </w:rPr>
        <w:t>the Staffing S</w:t>
      </w:r>
      <w:r w:rsidR="00883BA0" w:rsidRPr="00D13515">
        <w:rPr>
          <w:rFonts w:ascii="Arial" w:hAnsi="Arial" w:cs="Arial"/>
          <w:color w:val="000000"/>
          <w:sz w:val="22"/>
          <w:szCs w:val="22"/>
          <w:lang w:bidi="en-US"/>
        </w:rPr>
        <w:t>ub-committee.</w:t>
      </w:r>
    </w:p>
    <w:p w14:paraId="48692D72" w14:textId="0EFB7AD1"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w:t>
      </w:r>
      <w:r w:rsidR="00883BA0" w:rsidRPr="00D13515">
        <w:rPr>
          <w:rFonts w:ascii="Arial" w:hAnsi="Arial" w:cs="Arial"/>
          <w:color w:val="000000"/>
          <w:sz w:val="22"/>
          <w:szCs w:val="22"/>
          <w:lang w:bidi="en-US"/>
        </w:rPr>
        <w:lastRenderedPageBreak/>
        <w:t>an informal or formal grievance matter raised by</w:t>
      </w:r>
      <w:r w:rsidR="00064A1D">
        <w:rPr>
          <w:rFonts w:ascii="Arial" w:hAnsi="Arial" w:cs="Arial"/>
          <w:color w:val="000000"/>
          <w:sz w:val="22"/>
          <w:szCs w:val="22"/>
          <w:lang w:bidi="en-US"/>
        </w:rPr>
        <w:t xml:space="preserve"> the Town Clerk</w:t>
      </w:r>
      <w:r w:rsidR="00883BA0" w:rsidRPr="00D13515">
        <w:rPr>
          <w:rFonts w:ascii="Arial" w:hAnsi="Arial" w:cs="Arial"/>
          <w:color w:val="000000"/>
          <w:sz w:val="22"/>
          <w:szCs w:val="22"/>
          <w:lang w:bidi="en-US"/>
        </w:rPr>
        <w:t xml:space="preserve"> relates to the chairman or vice-chairman of</w:t>
      </w:r>
      <w:r w:rsidR="00064A1D">
        <w:rPr>
          <w:rFonts w:ascii="Arial" w:hAnsi="Arial" w:cs="Arial"/>
          <w:color w:val="000000"/>
          <w:sz w:val="22"/>
          <w:szCs w:val="22"/>
          <w:lang w:bidi="en-US"/>
        </w:rPr>
        <w:t xml:space="preserve"> the Staffing Sub-Committee</w:t>
      </w:r>
      <w:r w:rsidR="00883BA0" w:rsidRPr="00D13515">
        <w:rPr>
          <w:rFonts w:ascii="Arial" w:hAnsi="Arial" w:cs="Arial"/>
          <w:color w:val="000000"/>
          <w:sz w:val="22"/>
          <w:szCs w:val="22"/>
          <w:lang w:bidi="en-US"/>
        </w:rPr>
        <w:t xml:space="preserve">, this shall be communicated to another member of </w:t>
      </w:r>
      <w:r w:rsidR="00064A1D">
        <w:rPr>
          <w:rFonts w:ascii="Arial" w:hAnsi="Arial" w:cs="Arial"/>
          <w:color w:val="000000"/>
          <w:sz w:val="22"/>
          <w:szCs w:val="22"/>
          <w:lang w:bidi="en-US"/>
        </w:rPr>
        <w:t>the Staffing Sub-Committee</w:t>
      </w:r>
      <w:r w:rsidR="00883BA0" w:rsidRPr="00D13515">
        <w:rPr>
          <w:rFonts w:ascii="Arial" w:hAnsi="Arial" w:cs="Arial"/>
          <w:color w:val="000000"/>
          <w:sz w:val="22"/>
          <w:szCs w:val="22"/>
          <w:lang w:bidi="en-US"/>
        </w:rPr>
        <w:t xml:space="preserve">, which shall be reported back and progressed by resolution of </w:t>
      </w:r>
      <w:r w:rsidR="00064A1D">
        <w:rPr>
          <w:rFonts w:ascii="Arial" w:hAnsi="Arial" w:cs="Arial"/>
          <w:color w:val="000000"/>
          <w:sz w:val="22"/>
          <w:szCs w:val="22"/>
          <w:lang w:bidi="en-US"/>
        </w:rPr>
        <w:t xml:space="preserve">the Staffing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39"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proofErr w:type="gramStart"/>
      <w:r w:rsidR="00B42F59">
        <w:rPr>
          <w:rFonts w:ascii="Arial" w:hAnsi="Arial" w:cs="Arial"/>
          <w:b/>
          <w:szCs w:val="22"/>
        </w:rPr>
        <w:t>i</w:t>
      </w:r>
      <w:r w:rsidRPr="00D13515">
        <w:rPr>
          <w:rFonts w:ascii="Arial" w:hAnsi="Arial" w:cs="Arial"/>
          <w:b/>
          <w:szCs w:val="22"/>
        </w:rPr>
        <w:t>nformation</w:t>
      </w:r>
      <w:bookmarkEnd w:id="139"/>
      <w:proofErr w:type="gramEnd"/>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EA90BBE" w14:textId="1B0C0972" w:rsidR="00E273FE" w:rsidRPr="00064A1D" w:rsidRDefault="00D84722" w:rsidP="00F21162">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64A1D">
        <w:rPr>
          <w:rFonts w:ascii="Arial" w:hAnsi="Arial" w:cs="Arial"/>
          <w:color w:val="000000"/>
          <w:sz w:val="22"/>
          <w:szCs w:val="22"/>
          <w:lang w:bidi="en-US"/>
        </w:rPr>
        <w:t xml:space="preserve"> </w:t>
      </w:r>
      <w:proofErr w:type="gramStart"/>
      <w:r w:rsidR="00AF381E" w:rsidRPr="00064A1D">
        <w:rPr>
          <w:rFonts w:ascii="Arial" w:hAnsi="Arial" w:cs="Arial"/>
          <w:b/>
          <w:color w:val="000000"/>
          <w:sz w:val="22"/>
          <w:szCs w:val="22"/>
          <w:lang w:bidi="en-US"/>
        </w:rPr>
        <w:t>The Council,</w:t>
      </w:r>
      <w:proofErr w:type="gramEnd"/>
      <w:r w:rsidR="00CA5EAF" w:rsidRPr="00064A1D">
        <w:rPr>
          <w:rFonts w:ascii="Arial" w:hAnsi="Arial" w:cs="Arial"/>
          <w:b/>
          <w:color w:val="000000"/>
          <w:sz w:val="22"/>
          <w:szCs w:val="22"/>
          <w:lang w:bidi="en-US"/>
        </w:rPr>
        <w:t xml:space="preserve"> shall</w:t>
      </w:r>
      <w:r w:rsidR="001C6F87" w:rsidRPr="00064A1D">
        <w:rPr>
          <w:rFonts w:ascii="Arial" w:hAnsi="Arial" w:cs="Arial"/>
          <w:b/>
          <w:color w:val="000000"/>
          <w:sz w:val="22"/>
          <w:szCs w:val="22"/>
          <w:lang w:bidi="en-US"/>
        </w:rPr>
        <w:t xml:space="preserve"> publish information in accordance with the requirements </w:t>
      </w:r>
      <w:r w:rsidR="00CA5EAF" w:rsidRPr="00064A1D">
        <w:rPr>
          <w:rFonts w:ascii="Arial" w:hAnsi="Arial" w:cs="Arial"/>
          <w:b/>
          <w:color w:val="000000"/>
          <w:sz w:val="22"/>
          <w:szCs w:val="22"/>
          <w:lang w:bidi="en-US"/>
        </w:rPr>
        <w:t>of the</w:t>
      </w:r>
      <w:r w:rsidR="0043652B" w:rsidRPr="00064A1D">
        <w:rPr>
          <w:rFonts w:ascii="Arial" w:hAnsi="Arial" w:cs="Arial"/>
          <w:b/>
          <w:sz w:val="22"/>
          <w:szCs w:val="22"/>
        </w:rPr>
        <w:t xml:space="preserve"> </w:t>
      </w:r>
      <w:r w:rsidR="0043652B" w:rsidRPr="00064A1D">
        <w:rPr>
          <w:rFonts w:ascii="Arial" w:hAnsi="Arial" w:cs="Arial"/>
          <w:b/>
          <w:color w:val="000000"/>
          <w:sz w:val="22"/>
          <w:szCs w:val="22"/>
          <w:lang w:bidi="en-US"/>
        </w:rPr>
        <w:t>Local Government (Transparency Requirements) (England) Regulations 2015</w:t>
      </w:r>
      <w:r w:rsidR="0043652B" w:rsidRPr="00064A1D">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0"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024075"/>
      <w:r w:rsidRPr="00D13515">
        <w:rPr>
          <w:rFonts w:ascii="Arial" w:hAnsi="Arial" w:cs="Arial"/>
          <w:b/>
          <w:szCs w:val="22"/>
        </w:rPr>
        <w:lastRenderedPageBreak/>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proofErr w:type="gramStart"/>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roofErr w:type="gramEnd"/>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39DF31F0"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3"/>
      <w:bookmarkEnd w:id="154"/>
      <w:bookmarkEnd w:id="155"/>
      <w:bookmarkEnd w:id="156"/>
      <w:bookmarkEnd w:id="157"/>
      <w:bookmarkEnd w:id="158"/>
    </w:p>
    <w:p w14:paraId="37B04ADF" w14:textId="2C5A7A60"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County </w:t>
      </w:r>
      <w:proofErr w:type="gramStart"/>
      <w:r w:rsidRPr="00D13515">
        <w:rPr>
          <w:rFonts w:ascii="Arial" w:hAnsi="Arial" w:cs="Arial"/>
          <w:color w:val="000000"/>
          <w:sz w:val="22"/>
          <w:szCs w:val="22"/>
          <w:lang w:bidi="en-US"/>
        </w:rPr>
        <w:t>Council</w:t>
      </w:r>
      <w:r w:rsidR="00784A51"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w:t>
      </w:r>
      <w:proofErr w:type="gramEnd"/>
      <w:r w:rsidR="00857F9E" w:rsidRPr="00D13515">
        <w:rPr>
          <w:rFonts w:ascii="Arial" w:hAnsi="Arial" w:cs="Arial"/>
          <w:color w:val="000000"/>
          <w:sz w:val="22"/>
          <w:szCs w:val="22"/>
          <w:lang w:bidi="en-US"/>
        </w:rPr>
        <w:t xml:space="preserve"> the area of the C</w:t>
      </w:r>
      <w:r w:rsidRPr="00D13515">
        <w:rPr>
          <w:rFonts w:ascii="Arial" w:hAnsi="Arial" w:cs="Arial"/>
          <w:color w:val="000000"/>
          <w:sz w:val="22"/>
          <w:szCs w:val="22"/>
          <w:lang w:bidi="en-US"/>
        </w:rPr>
        <w:t xml:space="preserve">ouncil. </w:t>
      </w:r>
    </w:p>
    <w:p w14:paraId="0135220F" w14:textId="2615722B"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4"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4"/>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3"/>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5" w:name="_Toc359318581"/>
      <w:bookmarkStart w:id="166" w:name="_Toc359334532"/>
      <w:bookmarkStart w:id="167" w:name="_Toc359334811"/>
      <w:bookmarkStart w:id="168" w:name="_Toc359336513"/>
      <w:bookmarkStart w:id="169"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313AD45"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064A1D">
        <w:rPr>
          <w:rFonts w:ascii="Arial" w:hAnsi="Arial" w:cs="Arial"/>
          <w:sz w:val="22"/>
          <w:szCs w:val="22"/>
          <w:lang w:bidi="en-US"/>
        </w:rPr>
        <w:t>7</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sectPr w:rsidR="00B64562"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67D8" w14:textId="77777777" w:rsidR="00AA7068" w:rsidRDefault="00AA7068" w:rsidP="00E77177">
      <w:r>
        <w:separator/>
      </w:r>
    </w:p>
  </w:endnote>
  <w:endnote w:type="continuationSeparator" w:id="0">
    <w:p w14:paraId="087C209D" w14:textId="77777777" w:rsidR="00AA7068" w:rsidRDefault="00AA706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07D4E" w:rsidRPr="00986762" w:rsidRDefault="00F07D4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D1DC" w14:textId="77777777" w:rsidR="00AA7068" w:rsidRDefault="00AA7068" w:rsidP="00E77177">
      <w:r>
        <w:separator/>
      </w:r>
    </w:p>
  </w:footnote>
  <w:footnote w:type="continuationSeparator" w:id="0">
    <w:p w14:paraId="718FD12C" w14:textId="77777777" w:rsidR="00AA7068" w:rsidRDefault="00AA706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4A1D"/>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7946"/>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30C0"/>
    <w:rsid w:val="002E7A33"/>
    <w:rsid w:val="002F0615"/>
    <w:rsid w:val="0030107F"/>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26B9C"/>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164E"/>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1D8"/>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116E"/>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7068"/>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272"/>
    <w:rsid w:val="00B33D6A"/>
    <w:rsid w:val="00B4085A"/>
    <w:rsid w:val="00B422C9"/>
    <w:rsid w:val="00B42F59"/>
    <w:rsid w:val="00B438FF"/>
    <w:rsid w:val="00B44291"/>
    <w:rsid w:val="00B45026"/>
    <w:rsid w:val="00B50613"/>
    <w:rsid w:val="00B55FF7"/>
    <w:rsid w:val="00B64026"/>
    <w:rsid w:val="00B64562"/>
    <w:rsid w:val="00B7077B"/>
    <w:rsid w:val="00B70DB5"/>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A7F00"/>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1DCE"/>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07D4E"/>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61E3"/>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1B9A"/>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paragraph">
    <w:name w:val="paragraph"/>
    <w:basedOn w:val="Normal"/>
    <w:rsid w:val="00F07D4E"/>
    <w:pPr>
      <w:spacing w:before="100" w:beforeAutospacing="1" w:after="100" w:afterAutospacing="1"/>
    </w:pPr>
    <w:rPr>
      <w:szCs w:val="24"/>
      <w:lang w:eastAsia="en-GB"/>
    </w:rPr>
  </w:style>
  <w:style w:type="character" w:customStyle="1" w:styleId="normaltextrun">
    <w:name w:val="normaltextrun"/>
    <w:basedOn w:val="DefaultParagraphFont"/>
    <w:rsid w:val="00F07D4E"/>
  </w:style>
  <w:style w:type="character" w:customStyle="1" w:styleId="eop">
    <w:name w:val="eop"/>
    <w:basedOn w:val="DefaultParagraphFont"/>
    <w:rsid w:val="00F0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368802448">
      <w:bodyDiv w:val="1"/>
      <w:marLeft w:val="0"/>
      <w:marRight w:val="0"/>
      <w:marTop w:val="0"/>
      <w:marBottom w:val="0"/>
      <w:divBdr>
        <w:top w:val="none" w:sz="0" w:space="0" w:color="auto"/>
        <w:left w:val="none" w:sz="0" w:space="0" w:color="auto"/>
        <w:bottom w:val="none" w:sz="0" w:space="0" w:color="auto"/>
        <w:right w:val="none" w:sz="0" w:space="0" w:color="auto"/>
      </w:divBdr>
      <w:divsChild>
        <w:div w:id="1993945912">
          <w:marLeft w:val="0"/>
          <w:marRight w:val="0"/>
          <w:marTop w:val="0"/>
          <w:marBottom w:val="0"/>
          <w:divBdr>
            <w:top w:val="none" w:sz="0" w:space="0" w:color="auto"/>
            <w:left w:val="none" w:sz="0" w:space="0" w:color="auto"/>
            <w:bottom w:val="none" w:sz="0" w:space="0" w:color="auto"/>
            <w:right w:val="none" w:sz="0" w:space="0" w:color="auto"/>
          </w:divBdr>
        </w:div>
        <w:div w:id="1959409135">
          <w:marLeft w:val="0"/>
          <w:marRight w:val="0"/>
          <w:marTop w:val="0"/>
          <w:marBottom w:val="0"/>
          <w:divBdr>
            <w:top w:val="none" w:sz="0" w:space="0" w:color="auto"/>
            <w:left w:val="none" w:sz="0" w:space="0" w:color="auto"/>
            <w:bottom w:val="none" w:sz="0" w:space="0" w:color="auto"/>
            <w:right w:val="none" w:sz="0" w:space="0" w:color="auto"/>
          </w:divBdr>
        </w:div>
        <w:div w:id="718555420">
          <w:marLeft w:val="0"/>
          <w:marRight w:val="0"/>
          <w:marTop w:val="0"/>
          <w:marBottom w:val="0"/>
          <w:divBdr>
            <w:top w:val="none" w:sz="0" w:space="0" w:color="auto"/>
            <w:left w:val="none" w:sz="0" w:space="0" w:color="auto"/>
            <w:bottom w:val="none" w:sz="0" w:space="0" w:color="auto"/>
            <w:right w:val="none" w:sz="0" w:space="0" w:color="auto"/>
          </w:divBdr>
        </w:div>
        <w:div w:id="1558204284">
          <w:marLeft w:val="0"/>
          <w:marRight w:val="0"/>
          <w:marTop w:val="0"/>
          <w:marBottom w:val="0"/>
          <w:divBdr>
            <w:top w:val="none" w:sz="0" w:space="0" w:color="auto"/>
            <w:left w:val="none" w:sz="0" w:space="0" w:color="auto"/>
            <w:bottom w:val="none" w:sz="0" w:space="0" w:color="auto"/>
            <w:right w:val="none" w:sz="0" w:space="0" w:color="auto"/>
          </w:divBdr>
        </w:div>
        <w:div w:id="1724669530">
          <w:marLeft w:val="0"/>
          <w:marRight w:val="0"/>
          <w:marTop w:val="0"/>
          <w:marBottom w:val="0"/>
          <w:divBdr>
            <w:top w:val="none" w:sz="0" w:space="0" w:color="auto"/>
            <w:left w:val="none" w:sz="0" w:space="0" w:color="auto"/>
            <w:bottom w:val="none" w:sz="0" w:space="0" w:color="auto"/>
            <w:right w:val="none" w:sz="0" w:space="0" w:color="auto"/>
          </w:divBdr>
        </w:div>
        <w:div w:id="1043602163">
          <w:marLeft w:val="0"/>
          <w:marRight w:val="0"/>
          <w:marTop w:val="0"/>
          <w:marBottom w:val="0"/>
          <w:divBdr>
            <w:top w:val="none" w:sz="0" w:space="0" w:color="auto"/>
            <w:left w:val="none" w:sz="0" w:space="0" w:color="auto"/>
            <w:bottom w:val="none" w:sz="0" w:space="0" w:color="auto"/>
            <w:right w:val="none" w:sz="0" w:space="0" w:color="auto"/>
          </w:divBdr>
        </w:div>
        <w:div w:id="1877424584">
          <w:marLeft w:val="0"/>
          <w:marRight w:val="0"/>
          <w:marTop w:val="0"/>
          <w:marBottom w:val="0"/>
          <w:divBdr>
            <w:top w:val="none" w:sz="0" w:space="0" w:color="auto"/>
            <w:left w:val="none" w:sz="0" w:space="0" w:color="auto"/>
            <w:bottom w:val="none" w:sz="0" w:space="0" w:color="auto"/>
            <w:right w:val="none" w:sz="0" w:space="0" w:color="auto"/>
          </w:divBdr>
        </w:div>
        <w:div w:id="1006639703">
          <w:marLeft w:val="0"/>
          <w:marRight w:val="0"/>
          <w:marTop w:val="0"/>
          <w:marBottom w:val="0"/>
          <w:divBdr>
            <w:top w:val="none" w:sz="0" w:space="0" w:color="auto"/>
            <w:left w:val="none" w:sz="0" w:space="0" w:color="auto"/>
            <w:bottom w:val="none" w:sz="0" w:space="0" w:color="auto"/>
            <w:right w:val="none" w:sz="0" w:space="0" w:color="auto"/>
          </w:divBdr>
        </w:div>
        <w:div w:id="37822362">
          <w:marLeft w:val="0"/>
          <w:marRight w:val="0"/>
          <w:marTop w:val="0"/>
          <w:marBottom w:val="0"/>
          <w:divBdr>
            <w:top w:val="none" w:sz="0" w:space="0" w:color="auto"/>
            <w:left w:val="none" w:sz="0" w:space="0" w:color="auto"/>
            <w:bottom w:val="none" w:sz="0" w:space="0" w:color="auto"/>
            <w:right w:val="none" w:sz="0" w:space="0" w:color="auto"/>
          </w:divBdr>
        </w:div>
        <w:div w:id="1158156740">
          <w:marLeft w:val="0"/>
          <w:marRight w:val="0"/>
          <w:marTop w:val="0"/>
          <w:marBottom w:val="0"/>
          <w:divBdr>
            <w:top w:val="none" w:sz="0" w:space="0" w:color="auto"/>
            <w:left w:val="none" w:sz="0" w:space="0" w:color="auto"/>
            <w:bottom w:val="none" w:sz="0" w:space="0" w:color="auto"/>
            <w:right w:val="none" w:sz="0" w:space="0" w:color="auto"/>
          </w:divBdr>
          <w:divsChild>
            <w:div w:id="808086394">
              <w:marLeft w:val="0"/>
              <w:marRight w:val="0"/>
              <w:marTop w:val="30"/>
              <w:marBottom w:val="30"/>
              <w:divBdr>
                <w:top w:val="none" w:sz="0" w:space="0" w:color="auto"/>
                <w:left w:val="none" w:sz="0" w:space="0" w:color="auto"/>
                <w:bottom w:val="none" w:sz="0" w:space="0" w:color="auto"/>
                <w:right w:val="none" w:sz="0" w:space="0" w:color="auto"/>
              </w:divBdr>
              <w:divsChild>
                <w:div w:id="1440636726">
                  <w:marLeft w:val="0"/>
                  <w:marRight w:val="0"/>
                  <w:marTop w:val="0"/>
                  <w:marBottom w:val="0"/>
                  <w:divBdr>
                    <w:top w:val="none" w:sz="0" w:space="0" w:color="auto"/>
                    <w:left w:val="none" w:sz="0" w:space="0" w:color="auto"/>
                    <w:bottom w:val="none" w:sz="0" w:space="0" w:color="auto"/>
                    <w:right w:val="none" w:sz="0" w:space="0" w:color="auto"/>
                  </w:divBdr>
                  <w:divsChild>
                    <w:div w:id="2011759328">
                      <w:marLeft w:val="0"/>
                      <w:marRight w:val="0"/>
                      <w:marTop w:val="0"/>
                      <w:marBottom w:val="0"/>
                      <w:divBdr>
                        <w:top w:val="none" w:sz="0" w:space="0" w:color="auto"/>
                        <w:left w:val="none" w:sz="0" w:space="0" w:color="auto"/>
                        <w:bottom w:val="none" w:sz="0" w:space="0" w:color="auto"/>
                        <w:right w:val="none" w:sz="0" w:space="0" w:color="auto"/>
                      </w:divBdr>
                    </w:div>
                  </w:divsChild>
                </w:div>
                <w:div w:id="1418745093">
                  <w:marLeft w:val="0"/>
                  <w:marRight w:val="0"/>
                  <w:marTop w:val="0"/>
                  <w:marBottom w:val="0"/>
                  <w:divBdr>
                    <w:top w:val="none" w:sz="0" w:space="0" w:color="auto"/>
                    <w:left w:val="none" w:sz="0" w:space="0" w:color="auto"/>
                    <w:bottom w:val="none" w:sz="0" w:space="0" w:color="auto"/>
                    <w:right w:val="none" w:sz="0" w:space="0" w:color="auto"/>
                  </w:divBdr>
                  <w:divsChild>
                    <w:div w:id="1211965561">
                      <w:marLeft w:val="0"/>
                      <w:marRight w:val="0"/>
                      <w:marTop w:val="0"/>
                      <w:marBottom w:val="0"/>
                      <w:divBdr>
                        <w:top w:val="none" w:sz="0" w:space="0" w:color="auto"/>
                        <w:left w:val="none" w:sz="0" w:space="0" w:color="auto"/>
                        <w:bottom w:val="none" w:sz="0" w:space="0" w:color="auto"/>
                        <w:right w:val="none" w:sz="0" w:space="0" w:color="auto"/>
                      </w:divBdr>
                    </w:div>
                  </w:divsChild>
                </w:div>
                <w:div w:id="559556770">
                  <w:marLeft w:val="0"/>
                  <w:marRight w:val="0"/>
                  <w:marTop w:val="0"/>
                  <w:marBottom w:val="0"/>
                  <w:divBdr>
                    <w:top w:val="none" w:sz="0" w:space="0" w:color="auto"/>
                    <w:left w:val="none" w:sz="0" w:space="0" w:color="auto"/>
                    <w:bottom w:val="none" w:sz="0" w:space="0" w:color="auto"/>
                    <w:right w:val="none" w:sz="0" w:space="0" w:color="auto"/>
                  </w:divBdr>
                  <w:divsChild>
                    <w:div w:id="1374697123">
                      <w:marLeft w:val="0"/>
                      <w:marRight w:val="0"/>
                      <w:marTop w:val="0"/>
                      <w:marBottom w:val="0"/>
                      <w:divBdr>
                        <w:top w:val="none" w:sz="0" w:space="0" w:color="auto"/>
                        <w:left w:val="none" w:sz="0" w:space="0" w:color="auto"/>
                        <w:bottom w:val="none" w:sz="0" w:space="0" w:color="auto"/>
                        <w:right w:val="none" w:sz="0" w:space="0" w:color="auto"/>
                      </w:divBdr>
                    </w:div>
                  </w:divsChild>
                </w:div>
                <w:div w:id="615715493">
                  <w:marLeft w:val="0"/>
                  <w:marRight w:val="0"/>
                  <w:marTop w:val="0"/>
                  <w:marBottom w:val="0"/>
                  <w:divBdr>
                    <w:top w:val="none" w:sz="0" w:space="0" w:color="auto"/>
                    <w:left w:val="none" w:sz="0" w:space="0" w:color="auto"/>
                    <w:bottom w:val="none" w:sz="0" w:space="0" w:color="auto"/>
                    <w:right w:val="none" w:sz="0" w:space="0" w:color="auto"/>
                  </w:divBdr>
                  <w:divsChild>
                    <w:div w:id="1387530545">
                      <w:marLeft w:val="0"/>
                      <w:marRight w:val="0"/>
                      <w:marTop w:val="0"/>
                      <w:marBottom w:val="0"/>
                      <w:divBdr>
                        <w:top w:val="none" w:sz="0" w:space="0" w:color="auto"/>
                        <w:left w:val="none" w:sz="0" w:space="0" w:color="auto"/>
                        <w:bottom w:val="none" w:sz="0" w:space="0" w:color="auto"/>
                        <w:right w:val="none" w:sz="0" w:space="0" w:color="auto"/>
                      </w:divBdr>
                    </w:div>
                  </w:divsChild>
                </w:div>
                <w:div w:id="672688575">
                  <w:marLeft w:val="0"/>
                  <w:marRight w:val="0"/>
                  <w:marTop w:val="0"/>
                  <w:marBottom w:val="0"/>
                  <w:divBdr>
                    <w:top w:val="none" w:sz="0" w:space="0" w:color="auto"/>
                    <w:left w:val="none" w:sz="0" w:space="0" w:color="auto"/>
                    <w:bottom w:val="none" w:sz="0" w:space="0" w:color="auto"/>
                    <w:right w:val="none" w:sz="0" w:space="0" w:color="auto"/>
                  </w:divBdr>
                  <w:divsChild>
                    <w:div w:id="1141652769">
                      <w:marLeft w:val="0"/>
                      <w:marRight w:val="0"/>
                      <w:marTop w:val="0"/>
                      <w:marBottom w:val="0"/>
                      <w:divBdr>
                        <w:top w:val="none" w:sz="0" w:space="0" w:color="auto"/>
                        <w:left w:val="none" w:sz="0" w:space="0" w:color="auto"/>
                        <w:bottom w:val="none" w:sz="0" w:space="0" w:color="auto"/>
                        <w:right w:val="none" w:sz="0" w:space="0" w:color="auto"/>
                      </w:divBdr>
                    </w:div>
                  </w:divsChild>
                </w:div>
                <w:div w:id="1361392488">
                  <w:marLeft w:val="0"/>
                  <w:marRight w:val="0"/>
                  <w:marTop w:val="0"/>
                  <w:marBottom w:val="0"/>
                  <w:divBdr>
                    <w:top w:val="none" w:sz="0" w:space="0" w:color="auto"/>
                    <w:left w:val="none" w:sz="0" w:space="0" w:color="auto"/>
                    <w:bottom w:val="none" w:sz="0" w:space="0" w:color="auto"/>
                    <w:right w:val="none" w:sz="0" w:space="0" w:color="auto"/>
                  </w:divBdr>
                  <w:divsChild>
                    <w:div w:id="2066105544">
                      <w:marLeft w:val="0"/>
                      <w:marRight w:val="0"/>
                      <w:marTop w:val="0"/>
                      <w:marBottom w:val="0"/>
                      <w:divBdr>
                        <w:top w:val="none" w:sz="0" w:space="0" w:color="auto"/>
                        <w:left w:val="none" w:sz="0" w:space="0" w:color="auto"/>
                        <w:bottom w:val="none" w:sz="0" w:space="0" w:color="auto"/>
                        <w:right w:val="none" w:sz="0" w:space="0" w:color="auto"/>
                      </w:divBdr>
                    </w:div>
                  </w:divsChild>
                </w:div>
                <w:div w:id="332150204">
                  <w:marLeft w:val="0"/>
                  <w:marRight w:val="0"/>
                  <w:marTop w:val="0"/>
                  <w:marBottom w:val="0"/>
                  <w:divBdr>
                    <w:top w:val="none" w:sz="0" w:space="0" w:color="auto"/>
                    <w:left w:val="none" w:sz="0" w:space="0" w:color="auto"/>
                    <w:bottom w:val="none" w:sz="0" w:space="0" w:color="auto"/>
                    <w:right w:val="none" w:sz="0" w:space="0" w:color="auto"/>
                  </w:divBdr>
                  <w:divsChild>
                    <w:div w:id="886720164">
                      <w:marLeft w:val="0"/>
                      <w:marRight w:val="0"/>
                      <w:marTop w:val="0"/>
                      <w:marBottom w:val="0"/>
                      <w:divBdr>
                        <w:top w:val="none" w:sz="0" w:space="0" w:color="auto"/>
                        <w:left w:val="none" w:sz="0" w:space="0" w:color="auto"/>
                        <w:bottom w:val="none" w:sz="0" w:space="0" w:color="auto"/>
                        <w:right w:val="none" w:sz="0" w:space="0" w:color="auto"/>
                      </w:divBdr>
                    </w:div>
                  </w:divsChild>
                </w:div>
                <w:div w:id="582184351">
                  <w:marLeft w:val="0"/>
                  <w:marRight w:val="0"/>
                  <w:marTop w:val="0"/>
                  <w:marBottom w:val="0"/>
                  <w:divBdr>
                    <w:top w:val="none" w:sz="0" w:space="0" w:color="auto"/>
                    <w:left w:val="none" w:sz="0" w:space="0" w:color="auto"/>
                    <w:bottom w:val="none" w:sz="0" w:space="0" w:color="auto"/>
                    <w:right w:val="none" w:sz="0" w:space="0" w:color="auto"/>
                  </w:divBdr>
                  <w:divsChild>
                    <w:div w:id="291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6839</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Louise Bareham</cp:lastModifiedBy>
  <cp:revision>10</cp:revision>
  <cp:lastPrinted>2018-03-14T11:56:00Z</cp:lastPrinted>
  <dcterms:created xsi:type="dcterms:W3CDTF">2021-05-06T12:39:00Z</dcterms:created>
  <dcterms:modified xsi:type="dcterms:W3CDTF">2021-05-06T13:04:00Z</dcterms:modified>
</cp:coreProperties>
</file>